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1BC8" w:rsidRPr="00D1382C" w:rsidRDefault="00D31BC8" w:rsidP="00D31BC8">
      <w:pPr>
        <w:jc w:val="center"/>
        <w:rPr>
          <w:b/>
          <w:szCs w:val="28"/>
        </w:rPr>
      </w:pPr>
      <w:r w:rsidRPr="00D1382C">
        <w:rPr>
          <w:b/>
          <w:szCs w:val="28"/>
        </w:rPr>
        <w:t xml:space="preserve">2.2 Силовые трансформаторы </w:t>
      </w:r>
    </w:p>
    <w:p w:rsidR="00D31BC8" w:rsidRPr="00D1382C" w:rsidRDefault="00D31BC8" w:rsidP="00D31BC8">
      <w:pPr>
        <w:rPr>
          <w:szCs w:val="28"/>
        </w:rPr>
      </w:pPr>
    </w:p>
    <w:p w:rsidR="00D31BC8" w:rsidRPr="00D1382C" w:rsidRDefault="00D31BC8" w:rsidP="00D31BC8">
      <w:pPr>
        <w:rPr>
          <w:szCs w:val="28"/>
        </w:rPr>
      </w:pPr>
      <w:r w:rsidRPr="00D1382C">
        <w:rPr>
          <w:szCs w:val="28"/>
        </w:rPr>
        <w:t>В данном разделе рассматриваются трансформаторы станций и подстанций.</w:t>
      </w:r>
    </w:p>
    <w:p w:rsidR="00D31BC8" w:rsidRPr="00D1382C" w:rsidRDefault="00D31BC8" w:rsidP="00D31BC8">
      <w:pPr>
        <w:rPr>
          <w:szCs w:val="28"/>
        </w:rPr>
      </w:pPr>
      <w:r w:rsidRPr="00D1382C">
        <w:rPr>
          <w:szCs w:val="28"/>
        </w:rPr>
        <w:t xml:space="preserve">Силовой трансформатор это статическое устройство для преобразования одного напряжения в другое. </w:t>
      </w:r>
    </w:p>
    <w:p w:rsidR="00D31BC8" w:rsidRPr="00D1382C" w:rsidRDefault="00D31BC8" w:rsidP="00D31BC8">
      <w:pPr>
        <w:rPr>
          <w:szCs w:val="28"/>
        </w:rPr>
      </w:pPr>
      <w:r w:rsidRPr="00D1382C">
        <w:rPr>
          <w:szCs w:val="28"/>
        </w:rPr>
        <w:t>По числу преобразуемых фаз трансформаторы делятся: трехфазные и однофазные. Трехфазные применяются повсеместно, однофазные в тех случаях, когда ограничена мощность трехфазных и вместо одного трехфазного устанавливаются три однофазных по одному на фазу.</w:t>
      </w:r>
    </w:p>
    <w:p w:rsidR="00D31BC8" w:rsidRPr="00D1382C" w:rsidRDefault="00D31BC8" w:rsidP="00D31BC8">
      <w:pPr>
        <w:rPr>
          <w:szCs w:val="28"/>
        </w:rPr>
      </w:pPr>
      <w:r w:rsidRPr="00D1382C">
        <w:rPr>
          <w:szCs w:val="28"/>
        </w:rPr>
        <w:t>По числу обмоток трансформатору делятся: двухобмоточные, двухобмоточные с расщеплением обмоток низкого напряжения, трехобмоточные, автотрансформаторы.</w:t>
      </w:r>
    </w:p>
    <w:p w:rsidR="00D31BC8" w:rsidRPr="00D1382C" w:rsidRDefault="00D31BC8" w:rsidP="00D31BC8">
      <w:pPr>
        <w:rPr>
          <w:szCs w:val="28"/>
        </w:rPr>
      </w:pPr>
      <w:r w:rsidRPr="00D1382C">
        <w:rPr>
          <w:szCs w:val="28"/>
        </w:rPr>
        <w:t>По материалу диэлектрика трансформаторы бывают масляные, сухие, заполненные негорючим диэлектриком, а также трансформаторы с литой изоляцией.</w:t>
      </w:r>
    </w:p>
    <w:p w:rsidR="00D31BC8" w:rsidRPr="00D1382C" w:rsidRDefault="00D31BC8" w:rsidP="00D31BC8">
      <w:pPr>
        <w:rPr>
          <w:szCs w:val="28"/>
        </w:rPr>
      </w:pPr>
      <w:r w:rsidRPr="00D1382C">
        <w:rPr>
          <w:szCs w:val="28"/>
        </w:rPr>
        <w:t xml:space="preserve">Двухобмоточные трансформаторы имеют два номинальных напряжения высшее </w:t>
      </w:r>
      <w:r w:rsidRPr="00D1382C">
        <w:rPr>
          <w:szCs w:val="28"/>
          <w:lang w:val="en-US"/>
        </w:rPr>
        <w:t>U</w:t>
      </w:r>
      <w:r w:rsidRPr="00D1382C">
        <w:rPr>
          <w:szCs w:val="28"/>
          <w:vertAlign w:val="subscript"/>
          <w:lang w:val="kk-KZ"/>
        </w:rPr>
        <w:t>ВН</w:t>
      </w:r>
      <w:r w:rsidRPr="00D1382C">
        <w:rPr>
          <w:szCs w:val="28"/>
          <w:lang w:val="kk-KZ"/>
        </w:rPr>
        <w:t xml:space="preserve"> </w:t>
      </w:r>
      <w:r w:rsidRPr="00D1382C">
        <w:rPr>
          <w:szCs w:val="28"/>
        </w:rPr>
        <w:t xml:space="preserve">и </w:t>
      </w:r>
      <w:r w:rsidRPr="00D1382C">
        <w:rPr>
          <w:szCs w:val="28"/>
          <w:lang w:val="kk-KZ"/>
        </w:rPr>
        <w:t xml:space="preserve">низшее </w:t>
      </w:r>
      <w:r w:rsidRPr="00D1382C">
        <w:rPr>
          <w:szCs w:val="28"/>
          <w:lang w:val="en-US"/>
        </w:rPr>
        <w:t>U</w:t>
      </w:r>
      <w:r w:rsidRPr="00D1382C">
        <w:rPr>
          <w:szCs w:val="28"/>
          <w:vertAlign w:val="subscript"/>
          <w:lang w:val="kk-KZ"/>
        </w:rPr>
        <w:t>НН</w:t>
      </w:r>
      <w:r w:rsidRPr="00D1382C">
        <w:rPr>
          <w:szCs w:val="28"/>
        </w:rPr>
        <w:t>.</w:t>
      </w:r>
      <w:r w:rsidRPr="00D1382C">
        <w:rPr>
          <w:szCs w:val="28"/>
          <w:lang w:val="kk-KZ"/>
        </w:rPr>
        <w:t xml:space="preserve"> Они </w:t>
      </w:r>
      <w:r w:rsidRPr="00D1382C">
        <w:rPr>
          <w:szCs w:val="28"/>
        </w:rPr>
        <w:t xml:space="preserve">применяются как повышающие, так и как понижающие. Соответственно подстанции, на которых они устанавливаются, называют понизительные (понижающие) или повысительные (повышающие).  </w:t>
      </w:r>
    </w:p>
    <w:p w:rsidR="00D31BC8" w:rsidRPr="00D1382C" w:rsidRDefault="00D31BC8" w:rsidP="00D31BC8">
      <w:pPr>
        <w:rPr>
          <w:szCs w:val="28"/>
        </w:rPr>
      </w:pPr>
      <w:r w:rsidRPr="00D1382C">
        <w:rPr>
          <w:szCs w:val="28"/>
        </w:rPr>
        <w:t xml:space="preserve">В двухобмоточных трансформаторах с расщеплением обмоток низкого напряжения, обмотка низкого напряжения разделена на две параллельные  изолированные  от земли. Применяются такие трансформаторы на станциях для подключения двух генераторов к одному трансформатору, на подстанциях собственных нужд, на подстанциях предприятий. На станциях их применение дает возможность создания крупных энергоблоков 200-1200 МВт, и упростить схему распределительных устройств на напряжениях 330-500 кВ. </w:t>
      </w:r>
    </w:p>
    <w:p w:rsidR="00D31BC8" w:rsidRPr="00D1382C" w:rsidRDefault="00D31BC8" w:rsidP="00D31BC8">
      <w:pPr>
        <w:rPr>
          <w:szCs w:val="28"/>
        </w:rPr>
      </w:pPr>
      <w:r w:rsidRPr="00D1382C">
        <w:rPr>
          <w:szCs w:val="28"/>
        </w:rPr>
        <w:t>На подстанциях предприятий их применяют для ограничения токов короткого замыкания, для раздельного питания резко переменной и спокойной нагрузки.</w:t>
      </w:r>
    </w:p>
    <w:p w:rsidR="00D31BC8" w:rsidRPr="00D1382C" w:rsidRDefault="00D31BC8" w:rsidP="00D31BC8">
      <w:pPr>
        <w:rPr>
          <w:szCs w:val="28"/>
        </w:rPr>
      </w:pPr>
      <w:r w:rsidRPr="00D1382C">
        <w:rPr>
          <w:szCs w:val="28"/>
        </w:rPr>
        <w:t xml:space="preserve">Трехобмоточные трансформаторы имеют три номинальных напряжения высшее </w:t>
      </w:r>
      <w:r w:rsidRPr="00D1382C">
        <w:rPr>
          <w:szCs w:val="28"/>
          <w:lang w:val="en-US"/>
        </w:rPr>
        <w:t>U</w:t>
      </w:r>
      <w:r w:rsidRPr="00D1382C">
        <w:rPr>
          <w:szCs w:val="28"/>
          <w:vertAlign w:val="subscript"/>
          <w:lang w:val="kk-KZ"/>
        </w:rPr>
        <w:t>ВН</w:t>
      </w:r>
      <w:r w:rsidRPr="00D1382C">
        <w:rPr>
          <w:szCs w:val="28"/>
          <w:lang w:val="kk-KZ"/>
        </w:rPr>
        <w:t xml:space="preserve">, среднее </w:t>
      </w:r>
      <w:r w:rsidRPr="00D1382C">
        <w:rPr>
          <w:szCs w:val="28"/>
          <w:lang w:val="en-US"/>
        </w:rPr>
        <w:t>U</w:t>
      </w:r>
      <w:r w:rsidRPr="00D1382C">
        <w:rPr>
          <w:szCs w:val="28"/>
          <w:vertAlign w:val="subscript"/>
          <w:lang w:val="kk-KZ"/>
        </w:rPr>
        <w:t>СН</w:t>
      </w:r>
      <w:r w:rsidRPr="00D1382C">
        <w:rPr>
          <w:szCs w:val="28"/>
          <w:lang w:val="kk-KZ"/>
        </w:rPr>
        <w:t xml:space="preserve"> </w:t>
      </w:r>
      <w:r w:rsidRPr="00D1382C">
        <w:rPr>
          <w:szCs w:val="28"/>
        </w:rPr>
        <w:t xml:space="preserve">и </w:t>
      </w:r>
      <w:r w:rsidRPr="00D1382C">
        <w:rPr>
          <w:szCs w:val="28"/>
          <w:lang w:val="kk-KZ"/>
        </w:rPr>
        <w:t xml:space="preserve">низшее </w:t>
      </w:r>
      <w:r w:rsidRPr="00D1382C">
        <w:rPr>
          <w:szCs w:val="28"/>
          <w:lang w:val="en-US"/>
        </w:rPr>
        <w:t>U</w:t>
      </w:r>
      <w:r w:rsidRPr="00D1382C">
        <w:rPr>
          <w:szCs w:val="28"/>
          <w:vertAlign w:val="subscript"/>
          <w:lang w:val="kk-KZ"/>
        </w:rPr>
        <w:t>НН</w:t>
      </w:r>
      <w:r w:rsidRPr="00D1382C">
        <w:rPr>
          <w:szCs w:val="28"/>
        </w:rPr>
        <w:t>. Обмотки могут быть выполнены как на одну мощность, так и на разные мощности.</w:t>
      </w:r>
    </w:p>
    <w:p w:rsidR="00D31BC8" w:rsidRPr="00D1382C" w:rsidRDefault="00D31BC8" w:rsidP="00D31BC8">
      <w:pPr>
        <w:rPr>
          <w:szCs w:val="28"/>
        </w:rPr>
      </w:pPr>
      <w:r w:rsidRPr="00D1382C">
        <w:rPr>
          <w:szCs w:val="28"/>
        </w:rPr>
        <w:t>Автотрансформаторы также имеют три номинальных напряжения, но отличаются от трансформаторов наличием электрической и электромагнитной связей между обмотками, в отличие от трансформаторов, в которых присутствует только электромагнитная связь.</w:t>
      </w:r>
    </w:p>
    <w:p w:rsidR="00D31BC8" w:rsidRPr="00D1382C" w:rsidRDefault="00D31BC8" w:rsidP="00D31BC8">
      <w:pPr>
        <w:rPr>
          <w:szCs w:val="28"/>
        </w:rPr>
      </w:pPr>
      <w:r w:rsidRPr="00D1382C">
        <w:rPr>
          <w:szCs w:val="28"/>
        </w:rPr>
        <w:t xml:space="preserve">Силовые трансформаторы больших мощностей устанавливают на открытом воздухе и вместе с основным электрооборудованием образуют открытое распределительное устройство (ОРУ). При таком способе установке применяется принудительное охлаждение трансформаторов и высокий класс изоляции. Трансформаторы меньших мощностей применяются на предприятиях, устанавливают в помещениях, что позволяет </w:t>
      </w:r>
      <w:r w:rsidRPr="00D1382C">
        <w:rPr>
          <w:szCs w:val="28"/>
        </w:rPr>
        <w:lastRenderedPageBreak/>
        <w:t xml:space="preserve">значительно повысить их загрузку, использовать естественную вентиляцию, но условия охлаждения хуже, чем при установке на открытом воздухе. </w:t>
      </w:r>
    </w:p>
    <w:p w:rsidR="00D31BC8" w:rsidRPr="00D1382C" w:rsidRDefault="00D31BC8" w:rsidP="00D31BC8">
      <w:pPr>
        <w:rPr>
          <w:szCs w:val="28"/>
        </w:rPr>
      </w:pPr>
      <w:r w:rsidRPr="00D1382C">
        <w:rPr>
          <w:szCs w:val="28"/>
        </w:rPr>
        <w:t>Маркировка силовых трансформаторов буквенно-цифровая:</w:t>
      </w:r>
    </w:p>
    <w:p w:rsidR="00D31BC8" w:rsidRPr="00D1382C" w:rsidRDefault="00D31BC8" w:rsidP="00D31BC8">
      <w:pPr>
        <w:rPr>
          <w:szCs w:val="28"/>
        </w:rPr>
      </w:pPr>
      <w:r w:rsidRPr="00D1382C">
        <w:rPr>
          <w:szCs w:val="28"/>
        </w:rPr>
        <w:t>- вид электротехнического устройства А - автотрансформатор, без обозначения - трансформатор;</w:t>
      </w:r>
    </w:p>
    <w:p w:rsidR="00D31BC8" w:rsidRPr="00D1382C" w:rsidRDefault="00D31BC8" w:rsidP="00D31BC8">
      <w:pPr>
        <w:rPr>
          <w:szCs w:val="28"/>
        </w:rPr>
      </w:pPr>
      <w:r w:rsidRPr="00D1382C">
        <w:rPr>
          <w:szCs w:val="28"/>
        </w:rPr>
        <w:t>- число фаз, О - однофазный, Т - трехфазный;</w:t>
      </w:r>
    </w:p>
    <w:p w:rsidR="00D31BC8" w:rsidRPr="00D1382C" w:rsidRDefault="00D31BC8" w:rsidP="00D31BC8">
      <w:pPr>
        <w:rPr>
          <w:szCs w:val="28"/>
        </w:rPr>
      </w:pPr>
      <w:r w:rsidRPr="00D1382C">
        <w:rPr>
          <w:szCs w:val="28"/>
        </w:rPr>
        <w:t>- расщепленная обмотка низкого напряжения, Р;</w:t>
      </w:r>
    </w:p>
    <w:p w:rsidR="00D31BC8" w:rsidRPr="00D1382C" w:rsidRDefault="00D31BC8" w:rsidP="00D31BC8">
      <w:pPr>
        <w:rPr>
          <w:szCs w:val="28"/>
        </w:rPr>
      </w:pPr>
      <w:r w:rsidRPr="00D1382C">
        <w:rPr>
          <w:szCs w:val="28"/>
        </w:rPr>
        <w:t>- основные системы охлаждения описаны  в  п. 2.2.3;</w:t>
      </w:r>
    </w:p>
    <w:p w:rsidR="00D31BC8" w:rsidRPr="00D1382C" w:rsidRDefault="00D31BC8" w:rsidP="00D31BC8">
      <w:pPr>
        <w:rPr>
          <w:szCs w:val="28"/>
        </w:rPr>
      </w:pPr>
      <w:r w:rsidRPr="00D1382C">
        <w:rPr>
          <w:szCs w:val="28"/>
        </w:rPr>
        <w:t>- число обмоток, без обозначения - означает двухобмоточный, Т - трехобмоточный;</w:t>
      </w:r>
    </w:p>
    <w:p w:rsidR="00D31BC8" w:rsidRPr="00D1382C" w:rsidRDefault="00D31BC8" w:rsidP="00D31BC8">
      <w:pPr>
        <w:rPr>
          <w:szCs w:val="28"/>
        </w:rPr>
      </w:pPr>
      <w:r w:rsidRPr="00D1382C">
        <w:rPr>
          <w:szCs w:val="28"/>
        </w:rPr>
        <w:t>- наличие устройства регулирования напряжения - Н;</w:t>
      </w:r>
    </w:p>
    <w:p w:rsidR="00D31BC8" w:rsidRPr="00D1382C" w:rsidRDefault="00D31BC8" w:rsidP="00D31BC8">
      <w:pPr>
        <w:rPr>
          <w:szCs w:val="28"/>
        </w:rPr>
      </w:pPr>
      <w:r w:rsidRPr="00D1382C">
        <w:rPr>
          <w:szCs w:val="28"/>
        </w:rPr>
        <w:t>- исполнение бывает З. - защищенное, Г - грозоупорное, У - усовершенствованное, л - с литой изоляцией;</w:t>
      </w:r>
    </w:p>
    <w:p w:rsidR="00D31BC8" w:rsidRPr="00D1382C" w:rsidRDefault="00D31BC8" w:rsidP="00D31BC8">
      <w:pPr>
        <w:rPr>
          <w:szCs w:val="28"/>
        </w:rPr>
      </w:pPr>
      <w:r w:rsidRPr="00D1382C">
        <w:rPr>
          <w:szCs w:val="28"/>
        </w:rPr>
        <w:t>- специфическая область применения, С - для систем собственных нужд электростанций, Ж - для электрификации железных дорог;</w:t>
      </w:r>
    </w:p>
    <w:p w:rsidR="00D31BC8" w:rsidRPr="00D1382C" w:rsidRDefault="00D31BC8" w:rsidP="00D31BC8">
      <w:pPr>
        <w:rPr>
          <w:szCs w:val="28"/>
        </w:rPr>
      </w:pPr>
      <w:r w:rsidRPr="00D1382C">
        <w:rPr>
          <w:szCs w:val="28"/>
        </w:rPr>
        <w:t>- цифрами после буквенной маркировки обозначается номинальная мощность в кВА;</w:t>
      </w:r>
    </w:p>
    <w:p w:rsidR="00D31BC8" w:rsidRPr="00D1382C" w:rsidRDefault="00D31BC8" w:rsidP="00D31BC8">
      <w:pPr>
        <w:rPr>
          <w:szCs w:val="28"/>
        </w:rPr>
      </w:pPr>
      <w:r w:rsidRPr="00D1382C">
        <w:rPr>
          <w:szCs w:val="28"/>
        </w:rPr>
        <w:t>- класс напряжения обмотки высокого напряжения, кВ;</w:t>
      </w:r>
    </w:p>
    <w:p w:rsidR="00D31BC8" w:rsidRPr="00D1382C" w:rsidRDefault="00D31BC8" w:rsidP="00D31BC8">
      <w:pPr>
        <w:rPr>
          <w:szCs w:val="28"/>
        </w:rPr>
      </w:pPr>
      <w:r w:rsidRPr="00D1382C">
        <w:rPr>
          <w:szCs w:val="28"/>
        </w:rPr>
        <w:t>- климатическое исполнение;</w:t>
      </w:r>
    </w:p>
    <w:p w:rsidR="00D31BC8" w:rsidRPr="00D1382C" w:rsidRDefault="00D31BC8" w:rsidP="00D31BC8">
      <w:pPr>
        <w:rPr>
          <w:szCs w:val="28"/>
        </w:rPr>
      </w:pPr>
      <w:r w:rsidRPr="00D1382C">
        <w:rPr>
          <w:szCs w:val="28"/>
        </w:rPr>
        <w:t>- категория размещения.</w:t>
      </w:r>
    </w:p>
    <w:p w:rsidR="00D31BC8" w:rsidRPr="00D1382C" w:rsidRDefault="00D31BC8" w:rsidP="00D31BC8">
      <w:pPr>
        <w:rPr>
          <w:szCs w:val="28"/>
        </w:rPr>
      </w:pPr>
      <w:r w:rsidRPr="00D1382C">
        <w:rPr>
          <w:szCs w:val="28"/>
        </w:rPr>
        <w:t>Например, двухобмоточный трансформатор с маркировкой ТМН-4000/35-расшифровывается:</w:t>
      </w:r>
    </w:p>
    <w:p w:rsidR="00D31BC8" w:rsidRPr="00D1382C" w:rsidRDefault="00D31BC8" w:rsidP="00D31BC8">
      <w:pPr>
        <w:rPr>
          <w:szCs w:val="28"/>
        </w:rPr>
      </w:pPr>
      <w:r w:rsidRPr="00D1382C">
        <w:rPr>
          <w:szCs w:val="28"/>
        </w:rPr>
        <w:t>Т - трансформатор трехфазный,</w:t>
      </w:r>
    </w:p>
    <w:p w:rsidR="00D31BC8" w:rsidRPr="00D1382C" w:rsidRDefault="00D31BC8" w:rsidP="00D31BC8">
      <w:pPr>
        <w:rPr>
          <w:szCs w:val="28"/>
        </w:rPr>
      </w:pPr>
      <w:r w:rsidRPr="00D1382C">
        <w:rPr>
          <w:szCs w:val="28"/>
        </w:rPr>
        <w:t>М - с естественной циркуляций воздуха и масла;</w:t>
      </w:r>
    </w:p>
    <w:p w:rsidR="00D31BC8" w:rsidRPr="00D1382C" w:rsidRDefault="00D31BC8" w:rsidP="00D31BC8">
      <w:pPr>
        <w:rPr>
          <w:szCs w:val="28"/>
        </w:rPr>
      </w:pPr>
      <w:r w:rsidRPr="00D1382C">
        <w:rPr>
          <w:szCs w:val="28"/>
        </w:rPr>
        <w:t>Н - с устройством регулирования напряжения (РПН)</w:t>
      </w:r>
    </w:p>
    <w:p w:rsidR="00D31BC8" w:rsidRPr="00D1382C" w:rsidRDefault="00D31BC8" w:rsidP="00D31BC8">
      <w:pPr>
        <w:rPr>
          <w:szCs w:val="28"/>
        </w:rPr>
      </w:pPr>
    </w:p>
    <w:p w:rsidR="00D31BC8" w:rsidRPr="00D1382C" w:rsidRDefault="00D31BC8" w:rsidP="00D31BC8">
      <w:pPr>
        <w:rPr>
          <w:szCs w:val="28"/>
        </w:rPr>
      </w:pPr>
      <w:r w:rsidRPr="00D1382C">
        <w:rPr>
          <w:szCs w:val="28"/>
        </w:rPr>
        <w:t>2.2.1 Основные параметры трансформаторов</w:t>
      </w:r>
    </w:p>
    <w:p w:rsidR="00D31BC8" w:rsidRPr="00D1382C" w:rsidRDefault="00D31BC8" w:rsidP="00D31BC8">
      <w:pPr>
        <w:rPr>
          <w:szCs w:val="28"/>
        </w:rPr>
      </w:pPr>
      <w:r w:rsidRPr="00D1382C">
        <w:rPr>
          <w:szCs w:val="28"/>
        </w:rPr>
        <w:t>К основным параметрам трансформаторов относят номинальную мощность, номинальное напряжение, номинальный ток, напряжение и мощность короткого замыкания, ток и мощность холостого хода, коэффициент трансформации.</w:t>
      </w:r>
    </w:p>
    <w:p w:rsidR="00D31BC8" w:rsidRPr="00D1382C" w:rsidRDefault="00D31BC8" w:rsidP="00D31BC8">
      <w:pPr>
        <w:rPr>
          <w:szCs w:val="28"/>
        </w:rPr>
      </w:pPr>
      <w:r w:rsidRPr="00796987">
        <w:rPr>
          <w:szCs w:val="28"/>
        </w:rPr>
        <w:t>Номинальной мощностью</w:t>
      </w:r>
      <w:r w:rsidRPr="00D1382C">
        <w:rPr>
          <w:szCs w:val="28"/>
        </w:rPr>
        <w:t xml:space="preserve"> называют полную паспортную мощность трансформатора, на которую можно нагружать трансформатор при нормальных условиях охлаждения при номинальном напряжении и частоте сети. </w:t>
      </w:r>
    </w:p>
    <w:p w:rsidR="00D31BC8" w:rsidRPr="00D1382C" w:rsidRDefault="00D31BC8" w:rsidP="00D31BC8">
      <w:pPr>
        <w:rPr>
          <w:szCs w:val="28"/>
        </w:rPr>
      </w:pPr>
    </w:p>
    <w:p w:rsidR="00D31BC8" w:rsidRPr="00D1382C" w:rsidRDefault="00D31BC8" w:rsidP="00D31BC8">
      <w:pPr>
        <w:rPr>
          <w:szCs w:val="28"/>
        </w:rPr>
      </w:pPr>
    </w:p>
    <w:p w:rsidR="00D31BC8" w:rsidRPr="00D1382C" w:rsidRDefault="00D31BC8" w:rsidP="00D31BC8">
      <w:pPr>
        <w:jc w:val="center"/>
        <w:rPr>
          <w:szCs w:val="28"/>
        </w:rPr>
      </w:pPr>
      <w:r w:rsidRPr="00D1382C">
        <w:rPr>
          <w:szCs w:val="28"/>
        </w:rPr>
        <w:object w:dxaOrig="7071" w:dyaOrig="164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50.25pt;height:84pt" o:ole="">
            <v:imagedata r:id="rId4" o:title=""/>
          </v:shape>
          <o:OLEObject Type="Embed" ProgID="Visio.Drawing.11" ShapeID="_x0000_i1025" DrawAspect="Content" ObjectID="_1455131577" r:id="rId5"/>
        </w:object>
      </w:r>
    </w:p>
    <w:p w:rsidR="00D31BC8" w:rsidRPr="00D1382C" w:rsidRDefault="00D31BC8" w:rsidP="00D31BC8">
      <w:pPr>
        <w:ind w:firstLine="1843"/>
        <w:rPr>
          <w:szCs w:val="28"/>
        </w:rPr>
      </w:pPr>
      <w:r w:rsidRPr="00D1382C">
        <w:rPr>
          <w:szCs w:val="28"/>
        </w:rPr>
        <w:t>а)                          б)                     в)                           г)</w:t>
      </w:r>
    </w:p>
    <w:p w:rsidR="00D31BC8" w:rsidRPr="00D1382C" w:rsidRDefault="00D31BC8" w:rsidP="00D31BC8">
      <w:pPr>
        <w:jc w:val="center"/>
        <w:rPr>
          <w:szCs w:val="28"/>
        </w:rPr>
      </w:pPr>
      <w:r w:rsidRPr="00D1382C">
        <w:rPr>
          <w:szCs w:val="28"/>
        </w:rPr>
        <w:t>Рисунок 2.6 - Условно-графическое обозначение трансформаторов</w:t>
      </w:r>
    </w:p>
    <w:p w:rsidR="00D31BC8" w:rsidRPr="00D1382C" w:rsidRDefault="00D31BC8" w:rsidP="00D31BC8">
      <w:pPr>
        <w:jc w:val="center"/>
        <w:rPr>
          <w:szCs w:val="28"/>
        </w:rPr>
      </w:pPr>
      <w:r w:rsidRPr="00D1382C">
        <w:rPr>
          <w:szCs w:val="28"/>
        </w:rPr>
        <w:t xml:space="preserve">а) двухобмоточного, б) двухобмоточного с расщепленной обмоткой, </w:t>
      </w:r>
    </w:p>
    <w:p w:rsidR="00D31BC8" w:rsidRPr="00D1382C" w:rsidRDefault="00D31BC8" w:rsidP="00D31BC8">
      <w:pPr>
        <w:jc w:val="center"/>
        <w:rPr>
          <w:szCs w:val="28"/>
        </w:rPr>
      </w:pPr>
      <w:r w:rsidRPr="00D1382C">
        <w:rPr>
          <w:szCs w:val="28"/>
        </w:rPr>
        <w:lastRenderedPageBreak/>
        <w:t>в) трехобмоточного, г) автотрансформатора</w:t>
      </w:r>
    </w:p>
    <w:p w:rsidR="00D31BC8" w:rsidRPr="00D1382C" w:rsidRDefault="00D31BC8" w:rsidP="00D31BC8">
      <w:pPr>
        <w:jc w:val="center"/>
        <w:rPr>
          <w:szCs w:val="28"/>
        </w:rPr>
      </w:pPr>
    </w:p>
    <w:p w:rsidR="00D31BC8" w:rsidRPr="00D1382C" w:rsidRDefault="00D31BC8" w:rsidP="00D31BC8">
      <w:pPr>
        <w:jc w:val="center"/>
        <w:rPr>
          <w:szCs w:val="28"/>
        </w:rPr>
      </w:pPr>
    </w:p>
    <w:p w:rsidR="00D31BC8" w:rsidRPr="00D1382C" w:rsidRDefault="00D31BC8" w:rsidP="00D31BC8">
      <w:pPr>
        <w:rPr>
          <w:szCs w:val="28"/>
        </w:rPr>
      </w:pPr>
      <w:r w:rsidRPr="00D1382C">
        <w:rPr>
          <w:szCs w:val="28"/>
        </w:rPr>
        <w:t xml:space="preserve">Например, номинальная мощность трансформатора </w:t>
      </w:r>
      <w:r w:rsidRPr="00D1382C">
        <w:rPr>
          <w:szCs w:val="28"/>
          <w:lang w:val="en-US"/>
        </w:rPr>
        <w:t>S</w:t>
      </w:r>
      <w:r w:rsidRPr="00D1382C">
        <w:rPr>
          <w:szCs w:val="28"/>
          <w:vertAlign w:val="subscript"/>
        </w:rPr>
        <w:t>НОМ</w:t>
      </w:r>
      <w:r w:rsidRPr="00D1382C">
        <w:rPr>
          <w:szCs w:val="28"/>
        </w:rPr>
        <w:t xml:space="preserve">=16000 кВА или </w:t>
      </w:r>
      <w:r w:rsidRPr="00D1382C">
        <w:rPr>
          <w:szCs w:val="28"/>
          <w:lang w:val="en-US"/>
        </w:rPr>
        <w:t>S</w:t>
      </w:r>
      <w:r w:rsidRPr="00D1382C">
        <w:rPr>
          <w:szCs w:val="28"/>
          <w:vertAlign w:val="subscript"/>
        </w:rPr>
        <w:t>НОМ</w:t>
      </w:r>
      <w:r w:rsidRPr="00D1382C">
        <w:rPr>
          <w:szCs w:val="28"/>
        </w:rPr>
        <w:t>=16 МВА. Номинальная мощность двухобмоточного трансформатора, мощность каждой из его обмоток, у трехобмоточного мощность обмоток может быть одинаковой или разной. За номинальную мощность автотрансформатора принимается номинальная мощность каждой из сторон, имеющих автотрансформаторную связь (проходная мощность).</w:t>
      </w:r>
    </w:p>
    <w:p w:rsidR="00D31BC8" w:rsidRPr="00D1382C" w:rsidRDefault="00D31BC8" w:rsidP="00D31BC8">
      <w:pPr>
        <w:rPr>
          <w:szCs w:val="28"/>
        </w:rPr>
      </w:pPr>
      <w:r w:rsidRPr="00D1382C">
        <w:rPr>
          <w:szCs w:val="28"/>
        </w:rPr>
        <w:t>Шкала номинальных мощностей силовых трансформаторов станций и подстанций с номинальными напряжениями 6-10/0,4 кВ: 100, 250, 400, 630, 1000, 1600, 2500кВА. Шкала с номинальными напряжениями выше 10кВ - 4000, 6300, 10000, 16000, 40000, 63000, 80000, 125000 кВА.</w:t>
      </w:r>
    </w:p>
    <w:p w:rsidR="00D31BC8" w:rsidRPr="00D1382C" w:rsidRDefault="00D31BC8" w:rsidP="00D31BC8">
      <w:pPr>
        <w:rPr>
          <w:szCs w:val="28"/>
        </w:rPr>
      </w:pPr>
      <w:r w:rsidRPr="00D1382C">
        <w:rPr>
          <w:szCs w:val="28"/>
        </w:rPr>
        <w:t>Трансформаторы станций со стороны генераторов выполняются на напряжения - 10кВ, 13,8кВ, 15,75кВ, 20кВ.</w:t>
      </w:r>
    </w:p>
    <w:p w:rsidR="00D31BC8" w:rsidRPr="00D1382C" w:rsidRDefault="00D31BC8" w:rsidP="00D31BC8">
      <w:pPr>
        <w:rPr>
          <w:szCs w:val="28"/>
        </w:rPr>
      </w:pPr>
      <w:r w:rsidRPr="00796987">
        <w:rPr>
          <w:szCs w:val="28"/>
        </w:rPr>
        <w:t>Номинальные напряжения</w:t>
      </w:r>
      <w:r w:rsidRPr="00D1382C">
        <w:rPr>
          <w:szCs w:val="28"/>
        </w:rPr>
        <w:t xml:space="preserve"> обмоток - это напряжения первичной и вторичной обмоток на холостом ходу трансформатора. Для трансформатора трехфазного это линейное напряжение, для однофазного предназначенного для работы в трехфазной сети это </w:t>
      </w:r>
      <w:r w:rsidRPr="00D1382C">
        <w:rPr>
          <w:position w:val="-10"/>
          <w:szCs w:val="28"/>
        </w:rPr>
        <w:object w:dxaOrig="660" w:dyaOrig="380">
          <v:shape id="_x0000_i1026" type="#_x0000_t75" style="width:34.5pt;height:18.75pt" o:ole="">
            <v:imagedata r:id="rId6" o:title=""/>
          </v:shape>
          <o:OLEObject Type="Embed" ProgID="Equation.3" ShapeID="_x0000_i1026" DrawAspect="Content" ObjectID="_1455131578" r:id="rId7"/>
        </w:object>
      </w:r>
      <w:r w:rsidRPr="00D1382C">
        <w:rPr>
          <w:szCs w:val="28"/>
        </w:rPr>
        <w:t xml:space="preserve">. </w:t>
      </w:r>
    </w:p>
    <w:p w:rsidR="00D31BC8" w:rsidRPr="00D1382C" w:rsidRDefault="00D31BC8" w:rsidP="00D31BC8">
      <w:pPr>
        <w:rPr>
          <w:szCs w:val="28"/>
        </w:rPr>
      </w:pPr>
      <w:r w:rsidRPr="00D1382C">
        <w:rPr>
          <w:szCs w:val="28"/>
        </w:rPr>
        <w:t>При работе трансформатора под нагрузкой и номинальном подведенном напряжении к первичной обмотке, напряжение вторичной обмотки меньше на величину потери напряжения в трансформаторе.</w:t>
      </w:r>
    </w:p>
    <w:p w:rsidR="00D31BC8" w:rsidRPr="00D1382C" w:rsidRDefault="00D31BC8" w:rsidP="00D31BC8">
      <w:pPr>
        <w:rPr>
          <w:szCs w:val="28"/>
        </w:rPr>
      </w:pPr>
      <w:r w:rsidRPr="00D1382C">
        <w:rPr>
          <w:szCs w:val="28"/>
        </w:rPr>
        <w:t xml:space="preserve">С номинальными напряжениями связан параметр </w:t>
      </w:r>
      <w:r w:rsidRPr="00796987">
        <w:rPr>
          <w:szCs w:val="28"/>
        </w:rPr>
        <w:t>коэффициент трансформации,</w:t>
      </w:r>
      <w:r w:rsidRPr="00D1382C">
        <w:rPr>
          <w:szCs w:val="28"/>
        </w:rPr>
        <w:t xml:space="preserve"> представляющий отношение номинального напряжения первичной обмотки к напряжению вторичной обмотки.</w:t>
      </w:r>
    </w:p>
    <w:p w:rsidR="00D31BC8" w:rsidRPr="00D1382C" w:rsidRDefault="00D31BC8" w:rsidP="00D31BC8">
      <w:pPr>
        <w:jc w:val="center"/>
        <w:rPr>
          <w:szCs w:val="28"/>
        </w:rPr>
      </w:pPr>
    </w:p>
    <w:p w:rsidR="00D31BC8" w:rsidRPr="00D1382C" w:rsidRDefault="00D31BC8" w:rsidP="00D31BC8">
      <w:pPr>
        <w:jc w:val="right"/>
        <w:rPr>
          <w:position w:val="-12"/>
          <w:szCs w:val="28"/>
        </w:rPr>
      </w:pPr>
      <w:r w:rsidRPr="00D1382C">
        <w:rPr>
          <w:position w:val="-34"/>
          <w:szCs w:val="28"/>
        </w:rPr>
        <w:object w:dxaOrig="1620" w:dyaOrig="780">
          <v:shape id="_x0000_i1027" type="#_x0000_t75" style="width:81.75pt;height:37.5pt" o:ole="">
            <v:imagedata r:id="rId8" o:title=""/>
          </v:shape>
          <o:OLEObject Type="Embed" ProgID="Equation.3" ShapeID="_x0000_i1027" DrawAspect="Content" ObjectID="_1455131579" r:id="rId9"/>
        </w:object>
      </w:r>
      <w:r w:rsidRPr="00D1382C">
        <w:rPr>
          <w:position w:val="-34"/>
          <w:szCs w:val="28"/>
        </w:rPr>
        <w:t xml:space="preserve">                                           </w:t>
      </w:r>
      <w:r w:rsidRPr="00D1382C">
        <w:rPr>
          <w:position w:val="-12"/>
          <w:szCs w:val="28"/>
        </w:rPr>
        <w:t>(2.7)</w:t>
      </w:r>
    </w:p>
    <w:p w:rsidR="00D31BC8" w:rsidRPr="00D1382C" w:rsidRDefault="00D31BC8" w:rsidP="00D31BC8">
      <w:pPr>
        <w:rPr>
          <w:szCs w:val="28"/>
        </w:rPr>
      </w:pPr>
    </w:p>
    <w:p w:rsidR="00D31BC8" w:rsidRPr="00D1382C" w:rsidRDefault="00D31BC8" w:rsidP="00D31BC8">
      <w:pPr>
        <w:rPr>
          <w:szCs w:val="28"/>
        </w:rPr>
      </w:pPr>
      <w:r w:rsidRPr="00D1382C">
        <w:rPr>
          <w:szCs w:val="28"/>
        </w:rPr>
        <w:t>В трехобмоточных трансформаторах коэффициенты трансформации определяются для каждой пары обмоток: ВН и СН, ВН и НН, СН и НН.</w:t>
      </w:r>
    </w:p>
    <w:p w:rsidR="00D31BC8" w:rsidRPr="00D1382C" w:rsidRDefault="00D31BC8" w:rsidP="00D31BC8">
      <w:pPr>
        <w:rPr>
          <w:szCs w:val="28"/>
        </w:rPr>
      </w:pPr>
      <w:r w:rsidRPr="00D1382C">
        <w:rPr>
          <w:szCs w:val="28"/>
        </w:rPr>
        <w:t>Номинальные напряжения силовых трансформаторов - 0,4кВ, 6кВ, 10кВ, 35кВ, 110кВ, 220кВ, 330кВ, 500кВ, 750кВ,1050кВ</w:t>
      </w:r>
    </w:p>
    <w:p w:rsidR="00D31BC8" w:rsidRPr="00D1382C" w:rsidRDefault="00D31BC8" w:rsidP="00D31BC8">
      <w:pPr>
        <w:rPr>
          <w:szCs w:val="28"/>
        </w:rPr>
      </w:pPr>
      <w:r w:rsidRPr="00796987">
        <w:rPr>
          <w:szCs w:val="28"/>
        </w:rPr>
        <w:t>Номинальный ток</w:t>
      </w:r>
      <w:r w:rsidRPr="00D1382C">
        <w:rPr>
          <w:szCs w:val="28"/>
        </w:rPr>
        <w:t xml:space="preserve"> трансформатора - это паспортное значение, при котором обеспечивается длительная нормальная работа трансформатора - </w:t>
      </w:r>
      <w:r w:rsidRPr="00D1382C">
        <w:rPr>
          <w:szCs w:val="28"/>
          <w:lang w:val="en-US"/>
        </w:rPr>
        <w:t>I</w:t>
      </w:r>
      <w:r w:rsidRPr="00D1382C">
        <w:rPr>
          <w:szCs w:val="28"/>
          <w:vertAlign w:val="subscript"/>
        </w:rPr>
        <w:t xml:space="preserve">НОМ </w:t>
      </w:r>
      <w:r w:rsidRPr="00D1382C">
        <w:rPr>
          <w:szCs w:val="28"/>
        </w:rPr>
        <w:t>(А).</w:t>
      </w:r>
    </w:p>
    <w:p w:rsidR="00D31BC8" w:rsidRPr="00D1382C" w:rsidRDefault="00D31BC8" w:rsidP="00D31BC8">
      <w:pPr>
        <w:rPr>
          <w:szCs w:val="28"/>
        </w:rPr>
      </w:pPr>
      <w:r w:rsidRPr="00796987">
        <w:rPr>
          <w:szCs w:val="28"/>
        </w:rPr>
        <w:t>Напряжение короткого замыкания</w:t>
      </w:r>
      <w:r w:rsidRPr="00D1382C">
        <w:rPr>
          <w:szCs w:val="28"/>
        </w:rPr>
        <w:t xml:space="preserve"> это напряжение, при котором по одной обмотке протекает ток равный номинальному току, при этом другая обмотка замкнута накоротко - </w:t>
      </w:r>
      <w:r w:rsidRPr="00D1382C">
        <w:rPr>
          <w:szCs w:val="28"/>
          <w:lang w:val="en-US"/>
        </w:rPr>
        <w:t>u</w:t>
      </w:r>
      <w:r w:rsidRPr="00D1382C">
        <w:rPr>
          <w:szCs w:val="28"/>
          <w:vertAlign w:val="subscript"/>
          <w:lang w:val="en-US"/>
        </w:rPr>
        <w:t>K</w:t>
      </w:r>
      <w:r w:rsidRPr="00D1382C">
        <w:rPr>
          <w:szCs w:val="28"/>
        </w:rPr>
        <w:t xml:space="preserve">(%). </w:t>
      </w:r>
    </w:p>
    <w:p w:rsidR="00D31BC8" w:rsidRPr="00D1382C" w:rsidRDefault="00D31BC8" w:rsidP="00D31BC8">
      <w:pPr>
        <w:rPr>
          <w:szCs w:val="28"/>
        </w:rPr>
      </w:pPr>
      <w:r w:rsidRPr="00D1382C">
        <w:rPr>
          <w:szCs w:val="28"/>
        </w:rPr>
        <w:t xml:space="preserve">Напряжение КЗ определяется по падению напряжения в трансформаторе, и оно характеризует полное сопротивление трансформатора.  Для трехобмоточных трансформаторов напряжение </w:t>
      </w:r>
      <w:r w:rsidRPr="00D1382C">
        <w:rPr>
          <w:szCs w:val="28"/>
          <w:lang w:val="en-US"/>
        </w:rPr>
        <w:t>u</w:t>
      </w:r>
      <w:r w:rsidRPr="00D1382C">
        <w:rPr>
          <w:szCs w:val="28"/>
          <w:vertAlign w:val="subscript"/>
          <w:lang w:val="en-US"/>
        </w:rPr>
        <w:t>K</w:t>
      </w:r>
      <w:r w:rsidRPr="00D1382C">
        <w:rPr>
          <w:szCs w:val="28"/>
        </w:rPr>
        <w:t xml:space="preserve"> определяется для каждой пары обмоток при разомкнутой третьей: </w:t>
      </w:r>
      <w:r w:rsidRPr="00D1382C">
        <w:rPr>
          <w:szCs w:val="28"/>
          <w:lang w:val="en-US"/>
        </w:rPr>
        <w:t>u</w:t>
      </w:r>
      <w:r w:rsidRPr="00D1382C">
        <w:rPr>
          <w:szCs w:val="28"/>
          <w:vertAlign w:val="subscript"/>
          <w:lang w:val="en-US"/>
        </w:rPr>
        <w:t>K</w:t>
      </w:r>
      <w:r w:rsidRPr="00D1382C">
        <w:rPr>
          <w:szCs w:val="28"/>
          <w:vertAlign w:val="subscript"/>
        </w:rPr>
        <w:t>В-Н</w:t>
      </w:r>
      <w:r w:rsidRPr="00D1382C">
        <w:rPr>
          <w:szCs w:val="28"/>
        </w:rPr>
        <w:t xml:space="preserve">, </w:t>
      </w:r>
      <w:r w:rsidRPr="00D1382C">
        <w:rPr>
          <w:szCs w:val="28"/>
          <w:lang w:val="en-US"/>
        </w:rPr>
        <w:t>u</w:t>
      </w:r>
      <w:r w:rsidRPr="00D1382C">
        <w:rPr>
          <w:szCs w:val="28"/>
          <w:vertAlign w:val="subscript"/>
          <w:lang w:val="en-US"/>
        </w:rPr>
        <w:t>K</w:t>
      </w:r>
      <w:r w:rsidRPr="00D1382C">
        <w:rPr>
          <w:szCs w:val="28"/>
          <w:vertAlign w:val="subscript"/>
        </w:rPr>
        <w:t>В-С</w:t>
      </w:r>
      <w:r w:rsidRPr="00D1382C">
        <w:rPr>
          <w:szCs w:val="28"/>
        </w:rPr>
        <w:t xml:space="preserve">, </w:t>
      </w:r>
      <w:r w:rsidRPr="00D1382C">
        <w:rPr>
          <w:szCs w:val="28"/>
          <w:lang w:val="en-US"/>
        </w:rPr>
        <w:t>u</w:t>
      </w:r>
      <w:r w:rsidRPr="00D1382C">
        <w:rPr>
          <w:szCs w:val="28"/>
          <w:vertAlign w:val="subscript"/>
          <w:lang w:val="en-US"/>
        </w:rPr>
        <w:t>K</w:t>
      </w:r>
      <w:r w:rsidRPr="00D1382C">
        <w:rPr>
          <w:szCs w:val="28"/>
          <w:vertAlign w:val="subscript"/>
        </w:rPr>
        <w:t>С-Н</w:t>
      </w:r>
      <w:r w:rsidRPr="00D1382C">
        <w:rPr>
          <w:szCs w:val="28"/>
        </w:rPr>
        <w:t xml:space="preserve">. </w:t>
      </w:r>
    </w:p>
    <w:p w:rsidR="00D31BC8" w:rsidRPr="00D1382C" w:rsidRDefault="00D31BC8" w:rsidP="00D31BC8">
      <w:pPr>
        <w:rPr>
          <w:szCs w:val="28"/>
        </w:rPr>
      </w:pPr>
      <w:r w:rsidRPr="00D1382C">
        <w:rPr>
          <w:szCs w:val="28"/>
        </w:rPr>
        <w:lastRenderedPageBreak/>
        <w:t xml:space="preserve">Индуктивное сопротивление трансформаторов обычно в 2-3 раза выше активного сопротивления, поэтому значение </w:t>
      </w:r>
      <w:r w:rsidRPr="00D1382C">
        <w:rPr>
          <w:szCs w:val="28"/>
          <w:lang w:val="en-US"/>
        </w:rPr>
        <w:t>u</w:t>
      </w:r>
      <w:r w:rsidRPr="00D1382C">
        <w:rPr>
          <w:szCs w:val="28"/>
          <w:vertAlign w:val="subscript"/>
          <w:lang w:val="en-US"/>
        </w:rPr>
        <w:t>K</w:t>
      </w:r>
      <w:r w:rsidRPr="00D1382C">
        <w:rPr>
          <w:szCs w:val="28"/>
        </w:rPr>
        <w:t xml:space="preserve">, в большей мере зависит от индуктивного сопротивления. Значения </w:t>
      </w:r>
      <w:r w:rsidRPr="00D1382C">
        <w:rPr>
          <w:szCs w:val="28"/>
          <w:lang w:val="en-US"/>
        </w:rPr>
        <w:t>u</w:t>
      </w:r>
      <w:r w:rsidRPr="00D1382C">
        <w:rPr>
          <w:szCs w:val="28"/>
          <w:vertAlign w:val="subscript"/>
          <w:lang w:val="en-US"/>
        </w:rPr>
        <w:t>K</w:t>
      </w:r>
      <w:r w:rsidRPr="00D1382C">
        <w:rPr>
          <w:szCs w:val="28"/>
        </w:rPr>
        <w:t xml:space="preserve"> зависят от мощности трансформатора, увеличиваются с увеличением полной мощности.  Увеличение </w:t>
      </w:r>
      <w:r w:rsidRPr="00D1382C">
        <w:rPr>
          <w:szCs w:val="28"/>
          <w:lang w:val="en-US"/>
        </w:rPr>
        <w:t>u</w:t>
      </w:r>
      <w:r w:rsidRPr="00D1382C">
        <w:rPr>
          <w:szCs w:val="28"/>
          <w:vertAlign w:val="subscript"/>
          <w:lang w:val="en-US"/>
        </w:rPr>
        <w:t>K</w:t>
      </w:r>
      <w:r w:rsidRPr="00D1382C">
        <w:rPr>
          <w:szCs w:val="28"/>
        </w:rPr>
        <w:t xml:space="preserve"> дает возможность снизить токи короткого замыкания на вторичной стороне, но вместе с тем увеличивает реактивные потери трансформатора и его стоимость. В настоящее время выпускают трансформаторы с меньшими значениями  </w:t>
      </w:r>
      <w:r w:rsidRPr="00D1382C">
        <w:rPr>
          <w:szCs w:val="28"/>
          <w:lang w:val="en-US"/>
        </w:rPr>
        <w:t>u</w:t>
      </w:r>
      <w:r w:rsidRPr="00D1382C">
        <w:rPr>
          <w:szCs w:val="28"/>
          <w:vertAlign w:val="subscript"/>
          <w:lang w:val="en-US"/>
        </w:rPr>
        <w:t>K</w:t>
      </w:r>
      <w:r w:rsidRPr="00D1382C">
        <w:rPr>
          <w:szCs w:val="28"/>
        </w:rPr>
        <w:t xml:space="preserve"> , что снижает потери и способствует экономии электроэнергии.</w:t>
      </w:r>
    </w:p>
    <w:p w:rsidR="00D31BC8" w:rsidRPr="00D1382C" w:rsidRDefault="00D31BC8" w:rsidP="00D31BC8">
      <w:pPr>
        <w:rPr>
          <w:szCs w:val="28"/>
        </w:rPr>
      </w:pPr>
      <w:r w:rsidRPr="00796987">
        <w:rPr>
          <w:szCs w:val="28"/>
        </w:rPr>
        <w:t>Ток холостого хода</w:t>
      </w:r>
      <w:r w:rsidRPr="00D1382C">
        <w:rPr>
          <w:szCs w:val="28"/>
        </w:rPr>
        <w:t xml:space="preserve"> </w:t>
      </w:r>
      <w:r w:rsidRPr="00D1382C">
        <w:rPr>
          <w:szCs w:val="28"/>
          <w:lang w:val="en-US"/>
        </w:rPr>
        <w:t>I</w:t>
      </w:r>
      <w:r w:rsidRPr="00D1382C">
        <w:rPr>
          <w:szCs w:val="28"/>
          <w:vertAlign w:val="subscript"/>
        </w:rPr>
        <w:t>ХХ</w:t>
      </w:r>
      <w:r w:rsidRPr="00D1382C">
        <w:rPr>
          <w:szCs w:val="28"/>
        </w:rPr>
        <w:t>(%), ток на холостом ходу трансформатора при подведенном номинальном напряжении. Он характеризует активные и реактивные потери в стали магнитопровода трансформатора.</w:t>
      </w:r>
    </w:p>
    <w:p w:rsidR="00D31BC8" w:rsidRPr="00D1382C" w:rsidRDefault="00D31BC8" w:rsidP="00D31BC8">
      <w:pPr>
        <w:rPr>
          <w:szCs w:val="28"/>
        </w:rPr>
      </w:pPr>
      <w:r w:rsidRPr="00796987">
        <w:rPr>
          <w:szCs w:val="28"/>
        </w:rPr>
        <w:t>Потери холостого хода</w:t>
      </w:r>
      <w:r w:rsidRPr="00D1382C">
        <w:rPr>
          <w:szCs w:val="28"/>
        </w:rPr>
        <w:t xml:space="preserve"> Р</w:t>
      </w:r>
      <w:r w:rsidRPr="00D1382C">
        <w:rPr>
          <w:szCs w:val="28"/>
          <w:vertAlign w:val="subscript"/>
        </w:rPr>
        <w:t xml:space="preserve">Х  </w:t>
      </w:r>
      <w:r w:rsidRPr="00D1382C">
        <w:rPr>
          <w:szCs w:val="28"/>
        </w:rPr>
        <w:t>(</w:t>
      </w:r>
      <w:r w:rsidRPr="00D1382C">
        <w:rPr>
          <w:szCs w:val="28"/>
        </w:rPr>
        <w:sym w:font="Symbol" w:char="F044"/>
      </w:r>
      <w:r w:rsidRPr="00D1382C">
        <w:rPr>
          <w:szCs w:val="28"/>
        </w:rPr>
        <w:t>Р</w:t>
      </w:r>
      <w:r w:rsidRPr="00D1382C">
        <w:rPr>
          <w:szCs w:val="28"/>
          <w:vertAlign w:val="subscript"/>
        </w:rPr>
        <w:t>Х</w:t>
      </w:r>
      <w:r w:rsidRPr="00D1382C">
        <w:rPr>
          <w:szCs w:val="28"/>
        </w:rPr>
        <w:t xml:space="preserve">, кВт) характеризуют постоянные потери трансформатора и состоят из потерь в стали на перемагничивание и вихревые токи. Для их снижения магнитопровод необходимо изготавливать из электротехнической стали с малыми удельными потерями. </w:t>
      </w:r>
    </w:p>
    <w:p w:rsidR="00D31BC8" w:rsidRPr="00D1382C" w:rsidRDefault="00D31BC8" w:rsidP="00D31BC8">
      <w:pPr>
        <w:rPr>
          <w:szCs w:val="28"/>
        </w:rPr>
      </w:pPr>
      <w:r w:rsidRPr="00796987">
        <w:rPr>
          <w:szCs w:val="28"/>
        </w:rPr>
        <w:t>Потери короткого замыкания</w:t>
      </w:r>
      <w:r w:rsidRPr="00D1382C">
        <w:rPr>
          <w:szCs w:val="28"/>
        </w:rPr>
        <w:t xml:space="preserve"> Р</w:t>
      </w:r>
      <w:r w:rsidRPr="00D1382C">
        <w:rPr>
          <w:szCs w:val="28"/>
          <w:vertAlign w:val="subscript"/>
        </w:rPr>
        <w:t xml:space="preserve">К  </w:t>
      </w:r>
      <w:r w:rsidRPr="00D1382C">
        <w:rPr>
          <w:szCs w:val="28"/>
        </w:rPr>
        <w:t>(</w:t>
      </w:r>
      <w:r w:rsidRPr="00D1382C">
        <w:rPr>
          <w:szCs w:val="28"/>
        </w:rPr>
        <w:sym w:font="Symbol" w:char="F044"/>
      </w:r>
      <w:r w:rsidRPr="00D1382C">
        <w:rPr>
          <w:szCs w:val="28"/>
        </w:rPr>
        <w:t>Р</w:t>
      </w:r>
      <w:r w:rsidRPr="00D1382C">
        <w:rPr>
          <w:szCs w:val="28"/>
          <w:vertAlign w:val="subscript"/>
        </w:rPr>
        <w:t>КЗ</w:t>
      </w:r>
      <w:r w:rsidRPr="00D1382C">
        <w:rPr>
          <w:szCs w:val="28"/>
        </w:rPr>
        <w:t>, кВт), переменные потери появляются при работе под нагрузкой и добавочных потерях в конструкции трансформатора, связанных с нагрузкой. Чем меньше мощность трансформатора, тем больше относительные потери. Снижение мощностей Р</w:t>
      </w:r>
      <w:r w:rsidRPr="00D1382C">
        <w:rPr>
          <w:szCs w:val="28"/>
          <w:vertAlign w:val="subscript"/>
        </w:rPr>
        <w:t xml:space="preserve">Х  </w:t>
      </w:r>
      <w:r w:rsidRPr="00D1382C">
        <w:rPr>
          <w:szCs w:val="28"/>
        </w:rPr>
        <w:t>и Р</w:t>
      </w:r>
      <w:r w:rsidRPr="00D1382C">
        <w:rPr>
          <w:szCs w:val="28"/>
          <w:vertAlign w:val="subscript"/>
        </w:rPr>
        <w:t>К</w:t>
      </w:r>
      <w:r w:rsidRPr="00D1382C">
        <w:rPr>
          <w:szCs w:val="28"/>
        </w:rPr>
        <w:t>. конструктивная задача при проектировании и изготовлении трансформаторов, решение которой снизит потери мощности и энергии в крупных масштабах.</w:t>
      </w:r>
    </w:p>
    <w:p w:rsidR="00D31BC8" w:rsidRPr="00D1382C" w:rsidRDefault="00D31BC8" w:rsidP="00D31BC8">
      <w:pPr>
        <w:rPr>
          <w:szCs w:val="28"/>
        </w:rPr>
      </w:pPr>
    </w:p>
    <w:p w:rsidR="00D31BC8" w:rsidRPr="00D1382C" w:rsidRDefault="00D31BC8" w:rsidP="00D31BC8">
      <w:pPr>
        <w:rPr>
          <w:szCs w:val="28"/>
        </w:rPr>
      </w:pPr>
      <w:r w:rsidRPr="00D1382C">
        <w:rPr>
          <w:szCs w:val="28"/>
        </w:rPr>
        <w:t>2.2.2 Конструкции силовых трансформаторов</w:t>
      </w:r>
    </w:p>
    <w:p w:rsidR="00D31BC8" w:rsidRPr="00D1382C" w:rsidRDefault="00D31BC8" w:rsidP="00D31BC8">
      <w:pPr>
        <w:rPr>
          <w:szCs w:val="28"/>
        </w:rPr>
      </w:pPr>
      <w:r w:rsidRPr="00D1382C">
        <w:rPr>
          <w:szCs w:val="28"/>
        </w:rPr>
        <w:t xml:space="preserve">Основные конструктивные элементы силового трансформатора напряжения - активная часть и бак с установленными элементами конструкции. К активной части относят конструктивные части магнитопровода, обмотки, отводы, переключающие устройства,  изоляцию. </w:t>
      </w:r>
    </w:p>
    <w:p w:rsidR="00D31BC8" w:rsidRPr="00D1382C" w:rsidRDefault="00D31BC8" w:rsidP="00D31BC8">
      <w:pPr>
        <w:rPr>
          <w:szCs w:val="28"/>
        </w:rPr>
      </w:pPr>
      <w:r w:rsidRPr="00D1382C">
        <w:rPr>
          <w:szCs w:val="28"/>
        </w:rPr>
        <w:t xml:space="preserve">Магнитопровод выполняется из листов электротехнической стали (железа), шихтованный. Поверхности листов изолируются бумагой и лаком.  От марки железа зависят допустимые потери и магнитная индукция. В настоящее время для изготовления листов применяется холоднокатаная текстурованная сталь марок 3405, 3406, допускающая индукцию до 1,7 Тл с удельными потерями 0,9-1,1 Вт/кг. Применение такой стали позволило значительно уменьшить сечение магнитопровода и соответственно снизить габариты трансформаторов. Снижение удельных потерь в стали снижает потери на холостой ход и ток намагничивания трансформатора. </w:t>
      </w:r>
    </w:p>
    <w:p w:rsidR="00D31BC8" w:rsidRPr="00D1382C" w:rsidRDefault="00D31BC8" w:rsidP="00D31BC8">
      <w:pPr>
        <w:rPr>
          <w:noProof/>
          <w:szCs w:val="28"/>
        </w:rPr>
      </w:pPr>
      <w:r w:rsidRPr="00D1382C">
        <w:rPr>
          <w:noProof/>
          <w:szCs w:val="28"/>
        </w:rPr>
        <w:t xml:space="preserve">Обмотки трансформатора выполняются концентрическими и чередующимися. В случае концентрических обмоток обмотки высокого и низкого напряжений располагаются на одном стержне магнитопровода концетрически относительно друг друга. В случае чередующихся обмоток - обмотки выполняются в виде невысоких цилиндров с одинаковыми диаметрами и располагаются на одном стержне одна над другой. Такая </w:t>
      </w:r>
      <w:r w:rsidRPr="00D1382C">
        <w:rPr>
          <w:noProof/>
          <w:szCs w:val="28"/>
        </w:rPr>
        <w:lastRenderedPageBreak/>
        <w:t>обмотка обычно применяется для специальных трансформаторов таких как электропечные или сухие.</w:t>
      </w:r>
    </w:p>
    <w:p w:rsidR="00D31BC8" w:rsidRPr="00D1382C" w:rsidRDefault="00D31BC8" w:rsidP="00D31BC8">
      <w:pPr>
        <w:rPr>
          <w:noProof/>
          <w:szCs w:val="28"/>
        </w:rPr>
      </w:pPr>
      <w:r w:rsidRPr="00D1382C">
        <w:rPr>
          <w:noProof/>
          <w:szCs w:val="28"/>
        </w:rPr>
        <w:t>Обмотки трансформатора должны обладать электрической и механической прочностью, выдерживать электродинамические действия токов короткого замыкания и хорошее охлаждение, предотвращающее перегрев.</w:t>
      </w:r>
    </w:p>
    <w:p w:rsidR="00D31BC8" w:rsidRPr="00D1382C" w:rsidRDefault="00D31BC8" w:rsidP="00D31BC8">
      <w:pPr>
        <w:rPr>
          <w:noProof/>
          <w:szCs w:val="28"/>
        </w:rPr>
      </w:pPr>
      <w:r w:rsidRPr="00D1382C">
        <w:rPr>
          <w:noProof/>
          <w:szCs w:val="28"/>
        </w:rPr>
        <w:t>Обмотки выполняют медными и алюминиевыми проводниками. Изготовление алюминиевых обмоток имее более сложную технологтю и электрические свойства алюминия хуже меди. Основной матерал обмоток это медь. Для улучшения электрических характеристик обмотки и механической прочности медные обмотки выполняют транспонированным проводом. Транспонированный провод представляет собой параллельный пучок элементарных проводников, в котором отдельные проводники на всем протяжении периодически изменяют свое положение относительно исходного в начале провода. Это выравнивает сопротивление элементарных проводников, увеличивает механическую прочность, уменьшает толщину изоляции и размеры магнитопровода.</w:t>
      </w:r>
    </w:p>
    <w:p w:rsidR="00D31BC8" w:rsidRPr="00D1382C" w:rsidRDefault="00D31BC8" w:rsidP="00D31BC8">
      <w:pPr>
        <w:rPr>
          <w:noProof/>
          <w:szCs w:val="28"/>
        </w:rPr>
      </w:pPr>
      <w:r w:rsidRPr="00D1382C">
        <w:rPr>
          <w:noProof/>
          <w:szCs w:val="28"/>
        </w:rPr>
        <w:t xml:space="preserve">Изоляция, применяемая в трансформаторе должна соответствовать классам напряжения обмоток. </w:t>
      </w:r>
    </w:p>
    <w:p w:rsidR="00D31BC8" w:rsidRPr="00D1382C" w:rsidRDefault="00D31BC8" w:rsidP="00D31BC8">
      <w:pPr>
        <w:rPr>
          <w:szCs w:val="28"/>
        </w:rPr>
      </w:pPr>
      <w:r w:rsidRPr="00D1382C">
        <w:rPr>
          <w:szCs w:val="28"/>
        </w:rPr>
        <w:t>В масляных трансформаторах основная изолирующая среда это трансформаторное масло. Применяется в сочетании с твердыми диэлектриками: бумагой, электрокартоном, гетинаксом, деревом (маслобарьерная изоляция).</w:t>
      </w:r>
    </w:p>
    <w:p w:rsidR="00D31BC8" w:rsidRPr="00D1382C" w:rsidRDefault="00D31BC8" w:rsidP="00D31BC8">
      <w:pPr>
        <w:autoSpaceDE w:val="0"/>
        <w:autoSpaceDN w:val="0"/>
        <w:adjustRightInd w:val="0"/>
        <w:ind w:firstLine="0"/>
        <w:rPr>
          <w:szCs w:val="28"/>
        </w:rPr>
      </w:pPr>
      <w:r w:rsidRPr="00D1382C">
        <w:rPr>
          <w:szCs w:val="28"/>
        </w:rPr>
        <w:t>В сухих трансформаторах применяется изоляция на основе кремнийорганических материалов и новые современные изоляционные материалы типа «Номекс»</w:t>
      </w:r>
      <w:r w:rsidRPr="00D1382C">
        <w:rPr>
          <w:color w:val="1C2F2C"/>
          <w:szCs w:val="28"/>
        </w:rPr>
        <w:t xml:space="preserve"> класса нагревостойкости Н (80</w:t>
      </w:r>
      <w:r w:rsidRPr="00D1382C">
        <w:rPr>
          <w:color w:val="1C2F2C"/>
          <w:szCs w:val="28"/>
          <w:vertAlign w:val="superscript"/>
        </w:rPr>
        <w:t>o</w:t>
      </w:r>
      <w:r w:rsidRPr="00D1382C">
        <w:rPr>
          <w:color w:val="1C2F2C"/>
          <w:szCs w:val="28"/>
        </w:rPr>
        <w:t>С)</w:t>
      </w:r>
      <w:r w:rsidRPr="00D1382C">
        <w:rPr>
          <w:szCs w:val="28"/>
        </w:rPr>
        <w:t xml:space="preserve">, литая </w:t>
      </w:r>
      <w:r w:rsidRPr="00D1382C">
        <w:rPr>
          <w:bCs/>
          <w:szCs w:val="28"/>
        </w:rPr>
        <w:t>изоляция из эпоксидной смолы с наполнителем, залитой в вакууме</w:t>
      </w:r>
      <w:r w:rsidRPr="00D1382C">
        <w:rPr>
          <w:rFonts w:eastAsia="PragmaticaCondC"/>
          <w:szCs w:val="28"/>
        </w:rPr>
        <w:t xml:space="preserve">. Наполнитель состоит в основном из </w:t>
      </w:r>
      <w:r w:rsidRPr="00D1382C">
        <w:rPr>
          <w:bCs/>
          <w:szCs w:val="28"/>
        </w:rPr>
        <w:t>тригидрата алюминия Al(OH)3</w:t>
      </w:r>
      <w:r w:rsidRPr="00D1382C">
        <w:rPr>
          <w:rFonts w:eastAsia="PragmaticaCondC"/>
          <w:szCs w:val="28"/>
        </w:rPr>
        <w:t xml:space="preserve">, обладающего огнегасительными свойствами, название которого легло в основу торговой марки </w:t>
      </w:r>
      <w:r w:rsidRPr="00D1382C">
        <w:rPr>
          <w:bCs/>
          <w:szCs w:val="28"/>
        </w:rPr>
        <w:t>Trihal</w:t>
      </w:r>
      <w:r w:rsidRPr="00D1382C">
        <w:rPr>
          <w:rFonts w:eastAsia="PragmaticaCondC"/>
          <w:szCs w:val="28"/>
        </w:rPr>
        <w:t xml:space="preserve">. </w:t>
      </w:r>
    </w:p>
    <w:p w:rsidR="00D31BC8" w:rsidRPr="00D1382C" w:rsidRDefault="00D31BC8" w:rsidP="00D31BC8">
      <w:pPr>
        <w:rPr>
          <w:szCs w:val="28"/>
        </w:rPr>
      </w:pPr>
      <w:r w:rsidRPr="00796987">
        <w:rPr>
          <w:szCs w:val="28"/>
        </w:rPr>
        <w:t>Бак</w:t>
      </w:r>
      <w:r w:rsidRPr="00D1382C">
        <w:rPr>
          <w:szCs w:val="28"/>
        </w:rPr>
        <w:t xml:space="preserve"> трансформатора состоит из стенок, дна и крышки. На крышке устанавливают вводы, выхлопную трубу, крепление расширителя, термометры и другие, необходимые по марке и мощности конструкции. На стенках бака с наружной стороны крепятся охладительные устройства, обычно центробежные вентиляторы и радиаторы. Радиаторы служат для циркуляции масла и необходимы для охлаждения. </w:t>
      </w:r>
    </w:p>
    <w:p w:rsidR="00D31BC8" w:rsidRPr="00D1382C" w:rsidRDefault="00D31BC8" w:rsidP="00D31BC8">
      <w:pPr>
        <w:rPr>
          <w:szCs w:val="28"/>
        </w:rPr>
      </w:pPr>
      <w:r w:rsidRPr="00796987">
        <w:rPr>
          <w:szCs w:val="28"/>
        </w:rPr>
        <w:t>Расширитель</w:t>
      </w:r>
      <w:r w:rsidRPr="00D1382C">
        <w:rPr>
          <w:szCs w:val="28"/>
        </w:rPr>
        <w:t xml:space="preserve">, это цилиндрическая емкость устанавливаемая на креплениях крышки соединяется патрубком с баком и служит для приема излишков масла и воздуха в баке трансформатора. </w:t>
      </w:r>
    </w:p>
    <w:p w:rsidR="00D31BC8" w:rsidRPr="00D1382C" w:rsidRDefault="00D31BC8" w:rsidP="00D31BC8">
      <w:pPr>
        <w:rPr>
          <w:szCs w:val="28"/>
        </w:rPr>
      </w:pPr>
      <w:r w:rsidRPr="00D1382C">
        <w:rPr>
          <w:szCs w:val="28"/>
        </w:rPr>
        <w:t xml:space="preserve">В нормальном рабочем состоянии бак трансформатора полностью залит трансформаторным маслом. При работе трансформатора, в результате нагрева трансформаторное масло расширяется, при охлаждении напротив - сжимается и воздух над уровнем масла вытесняется или всасывается в него. Чтобы в масло не попадала влага, на расширителе есть силикагелевый  воздухоосушитель. В трансформаторах герметичной конструкции вместо </w:t>
      </w:r>
      <w:r w:rsidRPr="00D1382C">
        <w:rPr>
          <w:szCs w:val="28"/>
        </w:rPr>
        <w:lastRenderedPageBreak/>
        <w:t>расширителя над слоем масла закачивают инертный газ (азотная подушка), не растворяющийся в масле. Газ поступает и специальных эластичных емкостей, установленных на крышке.</w:t>
      </w:r>
    </w:p>
    <w:p w:rsidR="00D31BC8" w:rsidRPr="00D1382C" w:rsidRDefault="00D31BC8" w:rsidP="00D31BC8">
      <w:pPr>
        <w:rPr>
          <w:szCs w:val="28"/>
        </w:rPr>
      </w:pPr>
      <w:r w:rsidRPr="00D1382C">
        <w:rPr>
          <w:szCs w:val="28"/>
        </w:rPr>
        <w:t>При резком изменении температуры внешней среды вероятность попадания влаги в масло высокая, чтобы избежать этого в расширителе применяют термовымораживатели. С торца расширителя крепится маслоуказатель по масломерному стеклу, которого определяется уровень масла в трансформаторе.</w:t>
      </w:r>
    </w:p>
    <w:p w:rsidR="00D31BC8" w:rsidRPr="00D1382C" w:rsidRDefault="00D31BC8" w:rsidP="00D31BC8">
      <w:pPr>
        <w:rPr>
          <w:szCs w:val="28"/>
        </w:rPr>
      </w:pPr>
    </w:p>
    <w:p w:rsidR="00D31BC8" w:rsidRPr="00D1382C" w:rsidRDefault="00D31BC8" w:rsidP="00D31BC8">
      <w:pPr>
        <w:rPr>
          <w:noProof/>
          <w:szCs w:val="28"/>
        </w:rPr>
      </w:pPr>
      <w:r w:rsidRPr="00D1382C">
        <w:rPr>
          <w:noProof/>
          <w:szCs w:val="28"/>
        </w:rPr>
        <w:t>2.2.3 Схемы и группы соединений обмоток трансформаторов</w:t>
      </w:r>
    </w:p>
    <w:p w:rsidR="00D31BC8" w:rsidRDefault="00D31BC8" w:rsidP="00D31BC8">
      <w:pPr>
        <w:rPr>
          <w:noProof/>
          <w:szCs w:val="28"/>
        </w:rPr>
      </w:pPr>
      <w:r w:rsidRPr="00D1382C">
        <w:rPr>
          <w:noProof/>
          <w:szCs w:val="28"/>
        </w:rPr>
        <w:t>Схемы соединенй обмоток:</w:t>
      </w:r>
    </w:p>
    <w:p w:rsidR="00D31BC8" w:rsidRDefault="00D31BC8" w:rsidP="00D31BC8">
      <w:pPr>
        <w:rPr>
          <w:noProof/>
          <w:szCs w:val="28"/>
        </w:rPr>
      </w:pPr>
      <w:r>
        <w:rPr>
          <w:noProof/>
          <w:szCs w:val="28"/>
        </w:rPr>
        <w:t>-</w:t>
      </w:r>
      <w:r w:rsidRPr="00D1382C">
        <w:rPr>
          <w:noProof/>
          <w:szCs w:val="28"/>
        </w:rPr>
        <w:t xml:space="preserve"> звезда </w:t>
      </w:r>
      <w:r>
        <w:rPr>
          <w:noProof/>
          <w:szCs w:val="28"/>
        </w:rPr>
        <w:t>–</w:t>
      </w:r>
      <w:r w:rsidRPr="00D1382C">
        <w:rPr>
          <w:noProof/>
          <w:szCs w:val="28"/>
        </w:rPr>
        <w:t xml:space="preserve"> </w:t>
      </w:r>
      <w:r w:rsidRPr="00D1382C">
        <w:rPr>
          <w:noProof/>
          <w:szCs w:val="28"/>
          <w:lang w:val="en-US"/>
        </w:rPr>
        <w:t>Y</w:t>
      </w:r>
      <w:r>
        <w:rPr>
          <w:noProof/>
          <w:szCs w:val="28"/>
        </w:rPr>
        <w:t>;</w:t>
      </w:r>
      <w:r w:rsidRPr="00D1382C">
        <w:rPr>
          <w:noProof/>
          <w:szCs w:val="28"/>
        </w:rPr>
        <w:t xml:space="preserve">  </w:t>
      </w:r>
    </w:p>
    <w:p w:rsidR="00D31BC8" w:rsidRDefault="00D31BC8" w:rsidP="00D31BC8">
      <w:pPr>
        <w:rPr>
          <w:noProof/>
          <w:szCs w:val="28"/>
        </w:rPr>
      </w:pPr>
      <w:r>
        <w:rPr>
          <w:noProof/>
          <w:szCs w:val="28"/>
        </w:rPr>
        <w:t xml:space="preserve">- </w:t>
      </w:r>
      <w:r w:rsidRPr="00D1382C">
        <w:rPr>
          <w:noProof/>
          <w:szCs w:val="28"/>
        </w:rPr>
        <w:t xml:space="preserve">звезда </w:t>
      </w:r>
      <w:r w:rsidRPr="00D1382C">
        <w:rPr>
          <w:noProof/>
          <w:szCs w:val="28"/>
          <w:lang w:val="en-US"/>
        </w:rPr>
        <w:t>c</w:t>
      </w:r>
      <w:r w:rsidRPr="00D1382C">
        <w:rPr>
          <w:noProof/>
          <w:szCs w:val="28"/>
        </w:rPr>
        <w:t xml:space="preserve"> выведенной нейтралью - </w:t>
      </w:r>
      <w:r w:rsidRPr="00D1382C">
        <w:rPr>
          <w:noProof/>
          <w:szCs w:val="28"/>
          <w:lang w:val="en-US"/>
        </w:rPr>
        <w:t>Y</w:t>
      </w:r>
      <w:r>
        <w:rPr>
          <w:noProof/>
          <w:szCs w:val="28"/>
        </w:rPr>
        <w:t>-0;</w:t>
      </w:r>
    </w:p>
    <w:p w:rsidR="00D31BC8" w:rsidRDefault="00D31BC8" w:rsidP="00D31BC8">
      <w:pPr>
        <w:rPr>
          <w:noProof/>
          <w:szCs w:val="28"/>
        </w:rPr>
      </w:pPr>
      <w:r>
        <w:rPr>
          <w:noProof/>
          <w:szCs w:val="28"/>
        </w:rPr>
        <w:t>-</w:t>
      </w:r>
      <w:r w:rsidRPr="00D1382C">
        <w:rPr>
          <w:noProof/>
          <w:szCs w:val="28"/>
        </w:rPr>
        <w:t xml:space="preserve"> треугольник - </w:t>
      </w:r>
      <w:r w:rsidRPr="00D1382C">
        <w:rPr>
          <w:noProof/>
          <w:szCs w:val="28"/>
        </w:rPr>
        <w:sym w:font="Symbol" w:char="F044"/>
      </w:r>
      <w:r w:rsidRPr="00D1382C">
        <w:rPr>
          <w:noProof/>
          <w:szCs w:val="28"/>
        </w:rPr>
        <w:t xml:space="preserve">. </w:t>
      </w:r>
    </w:p>
    <w:p w:rsidR="00D31BC8" w:rsidRPr="00D1382C" w:rsidRDefault="00D31BC8" w:rsidP="00D31BC8">
      <w:pPr>
        <w:rPr>
          <w:noProof/>
          <w:szCs w:val="28"/>
        </w:rPr>
      </w:pPr>
      <w:r w:rsidRPr="00D1382C">
        <w:rPr>
          <w:noProof/>
          <w:szCs w:val="28"/>
        </w:rPr>
        <w:t xml:space="preserve">Сдвиг фаз между ЭДС первичной и вторичной  обмоток условно обозначает группу соединений. </w:t>
      </w:r>
    </w:p>
    <w:p w:rsidR="00D31BC8" w:rsidRPr="00D1382C" w:rsidRDefault="00D31BC8" w:rsidP="00D31BC8">
      <w:pPr>
        <w:rPr>
          <w:noProof/>
          <w:szCs w:val="28"/>
        </w:rPr>
      </w:pPr>
      <w:r w:rsidRPr="00D1382C">
        <w:rPr>
          <w:noProof/>
          <w:szCs w:val="28"/>
        </w:rPr>
        <w:t>В трехфазном трансформаторе может быть 12 групп соединений обмоток, причем при соединении в звезду можно получить любую четную группу - 2,4,6,8,10,0. При соединении звезда - треугольник или треугольник - звезда можно получить любую нечетную группу - 1,3,5,,9,11.</w:t>
      </w:r>
    </w:p>
    <w:p w:rsidR="00D31BC8" w:rsidRPr="00D1382C" w:rsidRDefault="00D31BC8" w:rsidP="00D31BC8">
      <w:pPr>
        <w:rPr>
          <w:szCs w:val="28"/>
        </w:rPr>
      </w:pPr>
      <w:r w:rsidRPr="00D1382C">
        <w:rPr>
          <w:noProof/>
          <w:szCs w:val="28"/>
        </w:rPr>
        <w:t xml:space="preserve">При напряжениях трансформаторов </w:t>
      </w:r>
      <w:r w:rsidRPr="00D1382C">
        <w:rPr>
          <w:noProof/>
          <w:szCs w:val="28"/>
          <w:lang w:val="en-US"/>
        </w:rPr>
        <w:t>U</w:t>
      </w:r>
      <w:r w:rsidRPr="00D1382C">
        <w:rPr>
          <w:noProof/>
          <w:szCs w:val="28"/>
        </w:rPr>
        <w:t xml:space="preserve">=6,10,35кВ соединеня могут быть и звезда и треугольник, при </w:t>
      </w:r>
      <w:r w:rsidRPr="00D1382C">
        <w:rPr>
          <w:noProof/>
          <w:szCs w:val="28"/>
          <w:lang w:val="en-US"/>
        </w:rPr>
        <w:t>U</w:t>
      </w:r>
      <w:r w:rsidRPr="00D1382C">
        <w:rPr>
          <w:noProof/>
          <w:szCs w:val="28"/>
          <w:lang w:val="en-US"/>
        </w:rPr>
        <w:sym w:font="Symbol" w:char="F0B3"/>
      </w:r>
      <w:r w:rsidRPr="00D1382C">
        <w:rPr>
          <w:noProof/>
          <w:szCs w:val="28"/>
        </w:rPr>
        <w:t xml:space="preserve">110кВ - звезда с нулем </w:t>
      </w:r>
      <w:r w:rsidRPr="00D1382C">
        <w:rPr>
          <w:noProof/>
          <w:szCs w:val="28"/>
          <w:lang w:val="en-US"/>
        </w:rPr>
        <w:t>Y</w:t>
      </w:r>
      <w:r w:rsidRPr="00D1382C">
        <w:rPr>
          <w:noProof/>
          <w:szCs w:val="28"/>
        </w:rPr>
        <w:t>-0. От режима нейтрали трансформатора зависят режимы нейтралей сетей.</w:t>
      </w:r>
    </w:p>
    <w:p w:rsidR="00D31BC8" w:rsidRPr="00D1382C" w:rsidRDefault="00D31BC8" w:rsidP="00D31BC8">
      <w:pPr>
        <w:rPr>
          <w:szCs w:val="28"/>
        </w:rPr>
      </w:pPr>
      <w:r w:rsidRPr="00D1382C">
        <w:rPr>
          <w:noProof/>
          <w:szCs w:val="28"/>
        </w:rPr>
        <w:t>На рисунке 2.</w:t>
      </w:r>
      <w:r>
        <w:rPr>
          <w:noProof/>
          <w:szCs w:val="28"/>
        </w:rPr>
        <w:t>7  п</w:t>
      </w:r>
      <w:r w:rsidRPr="00D1382C">
        <w:rPr>
          <w:noProof/>
          <w:szCs w:val="28"/>
        </w:rPr>
        <w:t xml:space="preserve">оказаны схемы и группы соединений обмоток: </w:t>
      </w:r>
      <w:r w:rsidRPr="00D1382C">
        <w:rPr>
          <w:noProof/>
          <w:szCs w:val="28"/>
          <w:lang w:val="en-US"/>
        </w:rPr>
        <w:t>Y</w:t>
      </w:r>
      <w:r w:rsidRPr="00D1382C">
        <w:rPr>
          <w:noProof/>
          <w:szCs w:val="28"/>
        </w:rPr>
        <w:t>/</w:t>
      </w:r>
      <w:r w:rsidRPr="00D1382C">
        <w:rPr>
          <w:noProof/>
          <w:szCs w:val="28"/>
        </w:rPr>
        <w:sym w:font="Symbol" w:char="F044"/>
      </w:r>
      <w:r w:rsidRPr="00D1382C">
        <w:rPr>
          <w:noProof/>
          <w:szCs w:val="28"/>
        </w:rPr>
        <w:t xml:space="preserve"> - 11 группа, </w:t>
      </w:r>
      <w:r w:rsidRPr="00D1382C">
        <w:rPr>
          <w:noProof/>
          <w:szCs w:val="28"/>
          <w:lang w:val="en-US"/>
        </w:rPr>
        <w:t>Y</w:t>
      </w:r>
      <w:r w:rsidRPr="00D1382C">
        <w:rPr>
          <w:noProof/>
          <w:szCs w:val="28"/>
        </w:rPr>
        <w:t>-0/</w:t>
      </w:r>
      <w:r w:rsidRPr="00D1382C">
        <w:rPr>
          <w:noProof/>
          <w:szCs w:val="28"/>
        </w:rPr>
        <w:sym w:font="Symbol" w:char="F044"/>
      </w:r>
      <w:r w:rsidRPr="00D1382C">
        <w:rPr>
          <w:noProof/>
          <w:szCs w:val="28"/>
        </w:rPr>
        <w:t>/</w:t>
      </w:r>
      <w:r w:rsidRPr="00D1382C">
        <w:rPr>
          <w:noProof/>
          <w:szCs w:val="28"/>
          <w:lang w:val="en-US"/>
        </w:rPr>
        <w:t>Y</w:t>
      </w:r>
      <w:r w:rsidRPr="00D1382C">
        <w:rPr>
          <w:noProof/>
          <w:szCs w:val="28"/>
        </w:rPr>
        <w:t xml:space="preserve">-0 - 0-11 группы, </w:t>
      </w:r>
      <w:r w:rsidRPr="00D1382C">
        <w:rPr>
          <w:noProof/>
          <w:szCs w:val="28"/>
          <w:lang w:val="en-US"/>
        </w:rPr>
        <w:t>Y</w:t>
      </w:r>
      <w:r w:rsidRPr="00D1382C">
        <w:rPr>
          <w:noProof/>
          <w:szCs w:val="28"/>
        </w:rPr>
        <w:t>/</w:t>
      </w:r>
      <w:r w:rsidRPr="00D1382C">
        <w:rPr>
          <w:noProof/>
          <w:szCs w:val="28"/>
        </w:rPr>
        <w:sym w:font="Symbol" w:char="F044"/>
      </w:r>
      <w:r w:rsidRPr="00D1382C">
        <w:rPr>
          <w:noProof/>
          <w:szCs w:val="28"/>
        </w:rPr>
        <w:t>/</w:t>
      </w:r>
      <w:r w:rsidRPr="00D1382C">
        <w:rPr>
          <w:noProof/>
          <w:szCs w:val="28"/>
        </w:rPr>
        <w:sym w:font="Symbol" w:char="F044"/>
      </w:r>
      <w:r w:rsidRPr="00D1382C">
        <w:rPr>
          <w:noProof/>
          <w:szCs w:val="28"/>
        </w:rPr>
        <w:t xml:space="preserve"> - 11-11. </w:t>
      </w:r>
    </w:p>
    <w:p w:rsidR="00D31BC8" w:rsidRPr="00D1382C" w:rsidRDefault="00D31BC8" w:rsidP="00D31BC8">
      <w:pPr>
        <w:rPr>
          <w:szCs w:val="28"/>
        </w:rPr>
      </w:pPr>
      <w:r w:rsidRPr="00D1382C">
        <w:rPr>
          <w:szCs w:val="28"/>
        </w:rPr>
        <w:t>В таблице 2.1 приведены распространенные группы соединений трехфазных трансформаторов и автотрансформаторов</w:t>
      </w:r>
    </w:p>
    <w:p w:rsidR="00D31BC8" w:rsidRPr="00D1382C" w:rsidRDefault="00D31BC8" w:rsidP="00D31BC8">
      <w:pPr>
        <w:rPr>
          <w:szCs w:val="28"/>
        </w:rPr>
      </w:pPr>
    </w:p>
    <w:p w:rsidR="00D31BC8" w:rsidRPr="00D1382C" w:rsidRDefault="00D31BC8" w:rsidP="00D31BC8">
      <w:pPr>
        <w:rPr>
          <w:szCs w:val="28"/>
        </w:rPr>
      </w:pPr>
    </w:p>
    <w:p w:rsidR="00D31BC8" w:rsidRPr="00D1382C" w:rsidRDefault="00D31BC8" w:rsidP="00D31BC8">
      <w:pPr>
        <w:ind w:firstLine="0"/>
        <w:jc w:val="center"/>
        <w:rPr>
          <w:szCs w:val="28"/>
        </w:rPr>
      </w:pPr>
      <w:r w:rsidRPr="00D1382C">
        <w:rPr>
          <w:szCs w:val="28"/>
        </w:rPr>
        <w:object w:dxaOrig="7318" w:dyaOrig="3317">
          <v:shape id="_x0000_i1028" type="#_x0000_t75" style="width:490.5pt;height:222pt" o:ole="">
            <v:imagedata r:id="rId10" o:title=""/>
          </v:shape>
          <o:OLEObject Type="Embed" ProgID="Visio.Drawing.11" ShapeID="_x0000_i1028" DrawAspect="Content" ObjectID="_1455131580" r:id="rId11"/>
        </w:object>
      </w:r>
      <w:r w:rsidRPr="00D1382C">
        <w:rPr>
          <w:szCs w:val="28"/>
        </w:rPr>
        <w:t>а)                                               б)                                                 в)</w:t>
      </w:r>
    </w:p>
    <w:p w:rsidR="00D31BC8" w:rsidRPr="00D1382C" w:rsidRDefault="00D31BC8" w:rsidP="00D31BC8">
      <w:pPr>
        <w:jc w:val="center"/>
        <w:rPr>
          <w:szCs w:val="28"/>
        </w:rPr>
      </w:pPr>
      <w:r w:rsidRPr="00D1382C">
        <w:rPr>
          <w:szCs w:val="28"/>
        </w:rPr>
        <w:t>Рисунок 2.7 - Схемы соединения обмоток</w:t>
      </w:r>
    </w:p>
    <w:p w:rsidR="00D31BC8" w:rsidRPr="00D1382C" w:rsidRDefault="00D31BC8" w:rsidP="00D31BC8">
      <w:pPr>
        <w:jc w:val="center"/>
        <w:rPr>
          <w:szCs w:val="28"/>
        </w:rPr>
      </w:pPr>
      <w:r w:rsidRPr="00D1382C">
        <w:rPr>
          <w:szCs w:val="28"/>
        </w:rPr>
        <w:lastRenderedPageBreak/>
        <w:t>а) двухобмоточного с группой соединений 11, б) трехобмоточного 0-11, в) двухобмоточного с расщепленной обмоткой 11-11</w:t>
      </w:r>
    </w:p>
    <w:p w:rsidR="00D31BC8" w:rsidRPr="00D1382C" w:rsidRDefault="00D31BC8" w:rsidP="00D31BC8">
      <w:pPr>
        <w:rPr>
          <w:noProof/>
          <w:szCs w:val="28"/>
        </w:rPr>
      </w:pPr>
    </w:p>
    <w:p w:rsidR="00D31BC8" w:rsidRPr="00D1382C" w:rsidRDefault="00D31BC8" w:rsidP="00D31BC8">
      <w:pPr>
        <w:rPr>
          <w:noProof/>
          <w:szCs w:val="28"/>
        </w:rPr>
      </w:pPr>
    </w:p>
    <w:p w:rsidR="00D31BC8" w:rsidRPr="00D1382C" w:rsidRDefault="00D31BC8" w:rsidP="00D31BC8">
      <w:pPr>
        <w:rPr>
          <w:szCs w:val="28"/>
        </w:rPr>
      </w:pPr>
      <w:r w:rsidRPr="00D1382C">
        <w:rPr>
          <w:szCs w:val="28"/>
        </w:rPr>
        <w:t>2.2.4 Системы охлаждения трансформаторов</w:t>
      </w:r>
    </w:p>
    <w:p w:rsidR="00D31BC8" w:rsidRPr="00D1382C" w:rsidRDefault="00D31BC8" w:rsidP="00D31BC8">
      <w:pPr>
        <w:rPr>
          <w:szCs w:val="28"/>
        </w:rPr>
      </w:pPr>
      <w:r w:rsidRPr="00D1382C">
        <w:rPr>
          <w:szCs w:val="28"/>
        </w:rPr>
        <w:t xml:space="preserve">При работе трансформатора происходит сильный нагрев всех конструктивных  частей. Чем мощнее трансформатор, тем лучшее охлаждение требуется. Применяются как естественная, так и принудительная системы охлаждения. </w:t>
      </w:r>
    </w:p>
    <w:p w:rsidR="00D31BC8" w:rsidRPr="00D1382C" w:rsidRDefault="00D31BC8" w:rsidP="00D31BC8">
      <w:pPr>
        <w:rPr>
          <w:szCs w:val="28"/>
        </w:rPr>
      </w:pPr>
    </w:p>
    <w:p w:rsidR="00D31BC8" w:rsidRPr="00D1382C" w:rsidRDefault="00D31BC8" w:rsidP="00D31BC8">
      <w:pPr>
        <w:rPr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6295"/>
        <w:gridCol w:w="3276"/>
      </w:tblGrid>
      <w:tr w:rsidR="00D31BC8" w:rsidRPr="00D1382C" w:rsidTr="00547B28">
        <w:tc>
          <w:tcPr>
            <w:tcW w:w="98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31BC8" w:rsidRPr="00D1382C" w:rsidRDefault="00D31BC8" w:rsidP="00547B28">
            <w:pPr>
              <w:rPr>
                <w:szCs w:val="28"/>
              </w:rPr>
            </w:pPr>
            <w:r w:rsidRPr="00D1382C">
              <w:rPr>
                <w:szCs w:val="28"/>
              </w:rPr>
              <w:t>Таблица 2.1 - Схемы и группы соединения обмоток трехфазных трансформаторов и автотрансформаторов</w:t>
            </w:r>
          </w:p>
        </w:tc>
      </w:tr>
      <w:tr w:rsidR="00D31BC8" w:rsidRPr="00D1382C" w:rsidTr="00547B28"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BC8" w:rsidRPr="00D1382C" w:rsidRDefault="00D31BC8" w:rsidP="00547B28">
            <w:pPr>
              <w:ind w:firstLine="0"/>
              <w:jc w:val="center"/>
              <w:rPr>
                <w:szCs w:val="28"/>
              </w:rPr>
            </w:pPr>
            <w:r w:rsidRPr="00D1382C">
              <w:rPr>
                <w:szCs w:val="28"/>
              </w:rPr>
              <w:t>Вид трансформатора или автотрансформатора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BC8" w:rsidRPr="00D1382C" w:rsidRDefault="00D31BC8" w:rsidP="00547B28">
            <w:pPr>
              <w:ind w:firstLine="0"/>
              <w:jc w:val="center"/>
              <w:rPr>
                <w:szCs w:val="28"/>
              </w:rPr>
            </w:pPr>
            <w:r w:rsidRPr="00D1382C">
              <w:rPr>
                <w:szCs w:val="28"/>
              </w:rPr>
              <w:t>Схемы и группы соединения обмоток</w:t>
            </w:r>
          </w:p>
        </w:tc>
      </w:tr>
      <w:tr w:rsidR="00D31BC8" w:rsidRPr="00D1382C" w:rsidTr="00547B28">
        <w:tc>
          <w:tcPr>
            <w:tcW w:w="6487" w:type="dxa"/>
            <w:tcBorders>
              <w:top w:val="single" w:sz="4" w:space="0" w:color="auto"/>
            </w:tcBorders>
          </w:tcPr>
          <w:p w:rsidR="00D31BC8" w:rsidRPr="00D1382C" w:rsidRDefault="00D31BC8" w:rsidP="00547B28">
            <w:pPr>
              <w:ind w:firstLine="0"/>
              <w:rPr>
                <w:szCs w:val="28"/>
              </w:rPr>
            </w:pPr>
            <w:r w:rsidRPr="00D1382C">
              <w:rPr>
                <w:szCs w:val="28"/>
              </w:rPr>
              <w:t>Трехфазные двухобмоточные трансформаторы</w:t>
            </w:r>
          </w:p>
        </w:tc>
        <w:tc>
          <w:tcPr>
            <w:tcW w:w="3367" w:type="dxa"/>
            <w:tcBorders>
              <w:top w:val="single" w:sz="4" w:space="0" w:color="auto"/>
            </w:tcBorders>
          </w:tcPr>
          <w:p w:rsidR="00D31BC8" w:rsidRPr="005D39A2" w:rsidRDefault="00D31BC8" w:rsidP="00547B28">
            <w:pPr>
              <w:tabs>
                <w:tab w:val="left" w:pos="863"/>
              </w:tabs>
              <w:ind w:firstLine="0"/>
              <w:rPr>
                <w:szCs w:val="28"/>
                <w:lang w:val="fr-FR"/>
              </w:rPr>
            </w:pPr>
            <w:r w:rsidRPr="005D39A2">
              <w:rPr>
                <w:szCs w:val="28"/>
                <w:lang w:val="fr-FR"/>
              </w:rPr>
              <w:t xml:space="preserve">Y/Y -   </w:t>
            </w:r>
            <w:r w:rsidRPr="00D1382C">
              <w:rPr>
                <w:szCs w:val="28"/>
              </w:rPr>
              <w:t>группа</w:t>
            </w:r>
            <w:r w:rsidRPr="005D39A2">
              <w:rPr>
                <w:szCs w:val="28"/>
                <w:lang w:val="fr-FR"/>
              </w:rPr>
              <w:t xml:space="preserve"> 0, </w:t>
            </w:r>
          </w:p>
          <w:p w:rsidR="00D31BC8" w:rsidRPr="005D39A2" w:rsidRDefault="00D31BC8" w:rsidP="00547B28">
            <w:pPr>
              <w:ind w:firstLine="0"/>
              <w:rPr>
                <w:szCs w:val="28"/>
                <w:lang w:val="fr-FR"/>
              </w:rPr>
            </w:pPr>
            <w:r w:rsidRPr="005D39A2">
              <w:rPr>
                <w:szCs w:val="28"/>
                <w:lang w:val="fr-FR"/>
              </w:rPr>
              <w:t xml:space="preserve">Y-0/Y  </w:t>
            </w:r>
            <w:r w:rsidRPr="00D1382C">
              <w:rPr>
                <w:szCs w:val="28"/>
              </w:rPr>
              <w:t>группа</w:t>
            </w:r>
            <w:r w:rsidRPr="005D39A2">
              <w:rPr>
                <w:szCs w:val="28"/>
                <w:lang w:val="fr-FR"/>
              </w:rPr>
              <w:t xml:space="preserve"> 0</w:t>
            </w:r>
          </w:p>
          <w:p w:rsidR="00D31BC8" w:rsidRPr="00D1382C" w:rsidRDefault="00D31BC8" w:rsidP="00547B28">
            <w:pPr>
              <w:ind w:firstLine="0"/>
              <w:rPr>
                <w:szCs w:val="28"/>
              </w:rPr>
            </w:pPr>
            <w:r w:rsidRPr="00D1382C">
              <w:rPr>
                <w:szCs w:val="28"/>
                <w:lang w:val="en-US"/>
              </w:rPr>
              <w:t>Y</w:t>
            </w:r>
            <w:r w:rsidRPr="00D1382C">
              <w:rPr>
                <w:szCs w:val="28"/>
              </w:rPr>
              <w:t>/</w:t>
            </w:r>
            <w:r w:rsidRPr="00D1382C">
              <w:rPr>
                <w:szCs w:val="28"/>
                <w:lang w:val="en-US"/>
              </w:rPr>
              <w:sym w:font="Symbol" w:char="F044"/>
            </w:r>
            <w:r w:rsidRPr="00D1382C">
              <w:rPr>
                <w:szCs w:val="28"/>
              </w:rPr>
              <w:t xml:space="preserve">      группа 11</w:t>
            </w:r>
          </w:p>
          <w:p w:rsidR="00D31BC8" w:rsidRPr="00D1382C" w:rsidRDefault="00D31BC8" w:rsidP="00547B28">
            <w:pPr>
              <w:ind w:firstLine="0"/>
              <w:rPr>
                <w:szCs w:val="28"/>
              </w:rPr>
            </w:pPr>
            <w:r w:rsidRPr="00D1382C">
              <w:rPr>
                <w:szCs w:val="28"/>
                <w:lang w:val="en-US"/>
              </w:rPr>
              <w:t>Y</w:t>
            </w:r>
            <w:r w:rsidRPr="00D1382C">
              <w:rPr>
                <w:szCs w:val="28"/>
              </w:rPr>
              <w:t>-0/</w:t>
            </w:r>
            <w:r w:rsidRPr="00D1382C">
              <w:rPr>
                <w:szCs w:val="28"/>
                <w:lang w:val="en-US"/>
              </w:rPr>
              <w:sym w:font="Symbol" w:char="F044"/>
            </w:r>
            <w:r w:rsidRPr="00D1382C">
              <w:rPr>
                <w:szCs w:val="28"/>
              </w:rPr>
              <w:t xml:space="preserve">  группа 11</w:t>
            </w:r>
          </w:p>
          <w:p w:rsidR="00D31BC8" w:rsidRPr="00D1382C" w:rsidRDefault="00D31BC8" w:rsidP="00547B28">
            <w:pPr>
              <w:ind w:firstLine="0"/>
              <w:rPr>
                <w:szCs w:val="28"/>
              </w:rPr>
            </w:pPr>
            <w:r w:rsidRPr="00D1382C">
              <w:rPr>
                <w:szCs w:val="28"/>
                <w:lang w:val="en-US"/>
              </w:rPr>
              <w:sym w:font="Symbol" w:char="F044"/>
            </w:r>
            <w:r w:rsidRPr="00D1382C">
              <w:rPr>
                <w:szCs w:val="28"/>
              </w:rPr>
              <w:t>/</w:t>
            </w:r>
            <w:r w:rsidRPr="00D1382C">
              <w:rPr>
                <w:szCs w:val="28"/>
                <w:lang w:val="en-US"/>
              </w:rPr>
              <w:t>Y</w:t>
            </w:r>
            <w:r w:rsidRPr="00D1382C">
              <w:rPr>
                <w:szCs w:val="28"/>
              </w:rPr>
              <w:t>-0  группа 11</w:t>
            </w:r>
          </w:p>
          <w:p w:rsidR="00D31BC8" w:rsidRPr="00D1382C" w:rsidRDefault="00D31BC8" w:rsidP="00547B28">
            <w:pPr>
              <w:ind w:firstLine="0"/>
              <w:rPr>
                <w:szCs w:val="28"/>
              </w:rPr>
            </w:pPr>
            <w:r w:rsidRPr="00D1382C">
              <w:rPr>
                <w:szCs w:val="28"/>
                <w:lang w:val="en-US"/>
              </w:rPr>
              <w:sym w:font="Symbol" w:char="F044"/>
            </w:r>
            <w:r w:rsidRPr="00D1382C">
              <w:rPr>
                <w:szCs w:val="28"/>
              </w:rPr>
              <w:t>/</w:t>
            </w:r>
            <w:r w:rsidRPr="00D1382C">
              <w:rPr>
                <w:szCs w:val="28"/>
                <w:lang w:val="en-US"/>
              </w:rPr>
              <w:sym w:font="Symbol" w:char="F044"/>
            </w:r>
            <w:r w:rsidRPr="00D1382C">
              <w:rPr>
                <w:szCs w:val="28"/>
              </w:rPr>
              <w:t xml:space="preserve">      группа </w:t>
            </w:r>
            <w:r w:rsidRPr="00D1382C">
              <w:rPr>
                <w:szCs w:val="28"/>
                <w:lang w:val="en-US"/>
              </w:rPr>
              <w:t>0</w:t>
            </w:r>
          </w:p>
        </w:tc>
      </w:tr>
      <w:tr w:rsidR="00D31BC8" w:rsidRPr="00D1382C" w:rsidTr="00547B28">
        <w:tc>
          <w:tcPr>
            <w:tcW w:w="6487" w:type="dxa"/>
          </w:tcPr>
          <w:p w:rsidR="00D31BC8" w:rsidRPr="00D1382C" w:rsidRDefault="00D31BC8" w:rsidP="00547B28">
            <w:pPr>
              <w:ind w:firstLine="0"/>
              <w:rPr>
                <w:szCs w:val="28"/>
              </w:rPr>
            </w:pPr>
            <w:r w:rsidRPr="00D1382C">
              <w:rPr>
                <w:szCs w:val="28"/>
              </w:rPr>
              <w:t>Трехфазные  трехобмоточные  трансформаторы</w:t>
            </w:r>
          </w:p>
        </w:tc>
        <w:tc>
          <w:tcPr>
            <w:tcW w:w="3367" w:type="dxa"/>
          </w:tcPr>
          <w:p w:rsidR="00D31BC8" w:rsidRPr="00D1382C" w:rsidRDefault="00D31BC8" w:rsidP="00547B28">
            <w:pPr>
              <w:tabs>
                <w:tab w:val="left" w:pos="1373"/>
              </w:tabs>
              <w:ind w:firstLine="0"/>
              <w:rPr>
                <w:szCs w:val="28"/>
              </w:rPr>
            </w:pPr>
            <w:r w:rsidRPr="00D1382C">
              <w:rPr>
                <w:szCs w:val="28"/>
                <w:lang w:val="en-US"/>
              </w:rPr>
              <w:t>Y</w:t>
            </w:r>
            <w:r w:rsidRPr="00D1382C">
              <w:rPr>
                <w:szCs w:val="28"/>
              </w:rPr>
              <w:t xml:space="preserve">-0/ </w:t>
            </w:r>
            <w:r w:rsidRPr="00D1382C">
              <w:rPr>
                <w:szCs w:val="28"/>
                <w:lang w:val="en-US"/>
              </w:rPr>
              <w:t>Y</w:t>
            </w:r>
            <w:r w:rsidRPr="00D1382C">
              <w:rPr>
                <w:szCs w:val="28"/>
              </w:rPr>
              <w:t>-0/</w:t>
            </w:r>
            <w:r w:rsidRPr="00D1382C">
              <w:rPr>
                <w:szCs w:val="28"/>
                <w:lang w:val="en-US"/>
              </w:rPr>
              <w:sym w:font="Symbol" w:char="F044"/>
            </w:r>
            <w:r w:rsidRPr="00D1382C">
              <w:rPr>
                <w:szCs w:val="28"/>
              </w:rPr>
              <w:t xml:space="preserve">  группы 0-11</w:t>
            </w:r>
          </w:p>
          <w:p w:rsidR="00D31BC8" w:rsidRPr="00D1382C" w:rsidRDefault="00D31BC8" w:rsidP="00547B28">
            <w:pPr>
              <w:tabs>
                <w:tab w:val="left" w:pos="1073"/>
                <w:tab w:val="left" w:pos="1298"/>
              </w:tabs>
              <w:ind w:firstLine="0"/>
              <w:rPr>
                <w:szCs w:val="28"/>
              </w:rPr>
            </w:pPr>
            <w:r w:rsidRPr="00D1382C">
              <w:rPr>
                <w:szCs w:val="28"/>
                <w:lang w:val="en-US"/>
              </w:rPr>
              <w:t>Y</w:t>
            </w:r>
            <w:r w:rsidRPr="00D1382C">
              <w:rPr>
                <w:szCs w:val="28"/>
              </w:rPr>
              <w:t xml:space="preserve">-0/ </w:t>
            </w:r>
            <w:r w:rsidRPr="00D1382C">
              <w:rPr>
                <w:szCs w:val="28"/>
                <w:lang w:val="en-US"/>
              </w:rPr>
              <w:sym w:font="Symbol" w:char="F044"/>
            </w:r>
            <w:r w:rsidRPr="00D1382C">
              <w:rPr>
                <w:szCs w:val="28"/>
              </w:rPr>
              <w:t>/</w:t>
            </w:r>
            <w:r w:rsidRPr="00D1382C">
              <w:rPr>
                <w:szCs w:val="28"/>
                <w:lang w:val="en-US"/>
              </w:rPr>
              <w:sym w:font="Symbol" w:char="F044"/>
            </w:r>
            <w:r w:rsidRPr="00D1382C">
              <w:rPr>
                <w:szCs w:val="28"/>
              </w:rPr>
              <w:t xml:space="preserve">     группы 11-11</w:t>
            </w:r>
          </w:p>
        </w:tc>
      </w:tr>
      <w:tr w:rsidR="00D31BC8" w:rsidRPr="00D1382C" w:rsidTr="00547B28">
        <w:tc>
          <w:tcPr>
            <w:tcW w:w="6487" w:type="dxa"/>
          </w:tcPr>
          <w:p w:rsidR="00D31BC8" w:rsidRPr="00D1382C" w:rsidRDefault="00D31BC8" w:rsidP="00547B28">
            <w:pPr>
              <w:ind w:firstLine="0"/>
              <w:rPr>
                <w:szCs w:val="28"/>
              </w:rPr>
            </w:pPr>
            <w:r w:rsidRPr="00D1382C">
              <w:rPr>
                <w:szCs w:val="28"/>
              </w:rPr>
              <w:t>Трехфазные  трехобмоточные  автотрансформаторы</w:t>
            </w:r>
          </w:p>
        </w:tc>
        <w:tc>
          <w:tcPr>
            <w:tcW w:w="3367" w:type="dxa"/>
          </w:tcPr>
          <w:p w:rsidR="00D31BC8" w:rsidRPr="00D1382C" w:rsidRDefault="00D31BC8" w:rsidP="00547B28">
            <w:pPr>
              <w:ind w:firstLine="0"/>
              <w:rPr>
                <w:szCs w:val="28"/>
              </w:rPr>
            </w:pPr>
            <w:r w:rsidRPr="00D1382C">
              <w:rPr>
                <w:szCs w:val="28"/>
                <w:lang w:val="en-US"/>
              </w:rPr>
              <w:t>Y</w:t>
            </w:r>
            <w:r w:rsidRPr="00D1382C">
              <w:rPr>
                <w:szCs w:val="28"/>
              </w:rPr>
              <w:t>-0авто/</w:t>
            </w:r>
            <w:r w:rsidRPr="00D1382C">
              <w:rPr>
                <w:szCs w:val="28"/>
                <w:lang w:val="en-US"/>
              </w:rPr>
              <w:sym w:font="Symbol" w:char="F044"/>
            </w:r>
            <w:r w:rsidRPr="00D1382C">
              <w:rPr>
                <w:szCs w:val="28"/>
              </w:rPr>
              <w:t xml:space="preserve">  группы 0-11</w:t>
            </w:r>
          </w:p>
        </w:tc>
      </w:tr>
      <w:tr w:rsidR="00D31BC8" w:rsidRPr="00D1382C" w:rsidTr="00547B28">
        <w:tc>
          <w:tcPr>
            <w:tcW w:w="6487" w:type="dxa"/>
          </w:tcPr>
          <w:p w:rsidR="00D31BC8" w:rsidRPr="00D1382C" w:rsidRDefault="00D31BC8" w:rsidP="00547B28">
            <w:pPr>
              <w:ind w:firstLine="0"/>
              <w:rPr>
                <w:szCs w:val="28"/>
              </w:rPr>
            </w:pPr>
            <w:r w:rsidRPr="00D1382C">
              <w:rPr>
                <w:szCs w:val="28"/>
              </w:rPr>
              <w:t>Трехфазные двухобмоточные трансформаторы</w:t>
            </w:r>
          </w:p>
        </w:tc>
        <w:tc>
          <w:tcPr>
            <w:tcW w:w="3367" w:type="dxa"/>
          </w:tcPr>
          <w:p w:rsidR="00D31BC8" w:rsidRPr="00D1382C" w:rsidRDefault="00D31BC8" w:rsidP="00547B28">
            <w:pPr>
              <w:ind w:firstLine="0"/>
              <w:rPr>
                <w:szCs w:val="28"/>
                <w:lang w:val="en-US"/>
              </w:rPr>
            </w:pPr>
            <w:r w:rsidRPr="00D1382C">
              <w:rPr>
                <w:szCs w:val="28"/>
                <w:lang w:val="en-US"/>
              </w:rPr>
              <w:t>Y</w:t>
            </w:r>
            <w:r w:rsidRPr="00D1382C">
              <w:rPr>
                <w:szCs w:val="28"/>
              </w:rPr>
              <w:t>-0авто</w:t>
            </w:r>
          </w:p>
        </w:tc>
      </w:tr>
      <w:tr w:rsidR="00D31BC8" w:rsidRPr="00D1382C" w:rsidTr="00547B28">
        <w:tc>
          <w:tcPr>
            <w:tcW w:w="6487" w:type="dxa"/>
          </w:tcPr>
          <w:p w:rsidR="00D31BC8" w:rsidRPr="00D1382C" w:rsidRDefault="00D31BC8" w:rsidP="00547B28">
            <w:pPr>
              <w:ind w:firstLine="0"/>
              <w:rPr>
                <w:szCs w:val="28"/>
              </w:rPr>
            </w:pPr>
            <w:r w:rsidRPr="00D1382C">
              <w:rPr>
                <w:szCs w:val="28"/>
              </w:rPr>
              <w:t>Трехфазные двухобмоточные трансформаторы с расщепленной обмоткой низкого напряжения</w:t>
            </w:r>
          </w:p>
        </w:tc>
        <w:tc>
          <w:tcPr>
            <w:tcW w:w="3367" w:type="dxa"/>
          </w:tcPr>
          <w:p w:rsidR="00D31BC8" w:rsidRPr="00D1382C" w:rsidRDefault="00D31BC8" w:rsidP="00547B28">
            <w:pPr>
              <w:ind w:firstLine="0"/>
              <w:rPr>
                <w:szCs w:val="28"/>
              </w:rPr>
            </w:pPr>
            <w:r w:rsidRPr="00D1382C">
              <w:rPr>
                <w:szCs w:val="28"/>
                <w:lang w:val="en-US"/>
              </w:rPr>
              <w:t>Y</w:t>
            </w:r>
            <w:r w:rsidRPr="00D1382C">
              <w:rPr>
                <w:szCs w:val="28"/>
              </w:rPr>
              <w:t>-0/</w:t>
            </w:r>
            <w:r w:rsidRPr="00D1382C">
              <w:rPr>
                <w:szCs w:val="28"/>
                <w:lang w:val="en-US"/>
              </w:rPr>
              <w:sym w:font="Symbol" w:char="F044"/>
            </w:r>
            <w:r w:rsidRPr="00D1382C">
              <w:rPr>
                <w:szCs w:val="28"/>
              </w:rPr>
              <w:t>-</w:t>
            </w:r>
            <w:r w:rsidRPr="00D1382C">
              <w:rPr>
                <w:szCs w:val="28"/>
              </w:rPr>
              <w:sym w:font="Symbol" w:char="F044"/>
            </w:r>
            <w:r w:rsidRPr="00D1382C">
              <w:rPr>
                <w:szCs w:val="28"/>
              </w:rPr>
              <w:t xml:space="preserve">  группы 11-11</w:t>
            </w:r>
          </w:p>
          <w:p w:rsidR="00D31BC8" w:rsidRPr="00D1382C" w:rsidRDefault="00D31BC8" w:rsidP="00547B28">
            <w:pPr>
              <w:ind w:firstLine="0"/>
              <w:rPr>
                <w:szCs w:val="28"/>
              </w:rPr>
            </w:pPr>
            <w:r w:rsidRPr="00D1382C">
              <w:rPr>
                <w:szCs w:val="28"/>
              </w:rPr>
              <w:sym w:font="Symbol" w:char="F044"/>
            </w:r>
            <w:r w:rsidRPr="00D1382C">
              <w:rPr>
                <w:szCs w:val="28"/>
              </w:rPr>
              <w:t>/</w:t>
            </w:r>
            <w:r w:rsidRPr="00D1382C">
              <w:rPr>
                <w:szCs w:val="28"/>
                <w:lang w:val="en-US"/>
              </w:rPr>
              <w:sym w:font="Symbol" w:char="F044"/>
            </w:r>
            <w:r w:rsidRPr="00D1382C">
              <w:rPr>
                <w:szCs w:val="28"/>
              </w:rPr>
              <w:t>-</w:t>
            </w:r>
            <w:r w:rsidRPr="00D1382C">
              <w:rPr>
                <w:szCs w:val="28"/>
              </w:rPr>
              <w:sym w:font="Symbol" w:char="F044"/>
            </w:r>
            <w:r w:rsidRPr="00D1382C">
              <w:rPr>
                <w:szCs w:val="28"/>
              </w:rPr>
              <w:t xml:space="preserve">      группы 0-0</w:t>
            </w:r>
          </w:p>
        </w:tc>
      </w:tr>
    </w:tbl>
    <w:p w:rsidR="00D31BC8" w:rsidRPr="00D1382C" w:rsidRDefault="00D31BC8" w:rsidP="00D31BC8">
      <w:pPr>
        <w:rPr>
          <w:szCs w:val="28"/>
        </w:rPr>
      </w:pPr>
    </w:p>
    <w:p w:rsidR="00D31BC8" w:rsidRPr="00D1382C" w:rsidRDefault="00D31BC8" w:rsidP="00D31BC8">
      <w:pPr>
        <w:tabs>
          <w:tab w:val="left" w:pos="1995"/>
        </w:tabs>
        <w:rPr>
          <w:szCs w:val="28"/>
        </w:rPr>
      </w:pPr>
      <w:r w:rsidRPr="00D1382C">
        <w:rPr>
          <w:szCs w:val="28"/>
        </w:rPr>
        <w:t>Естественное охлаждение выполняется циркуляцией воздуха или трансформаторного масла.</w:t>
      </w:r>
    </w:p>
    <w:p w:rsidR="00D31BC8" w:rsidRPr="00D1382C" w:rsidRDefault="00D31BC8" w:rsidP="00D31BC8">
      <w:pPr>
        <w:rPr>
          <w:szCs w:val="28"/>
        </w:rPr>
      </w:pPr>
      <w:r w:rsidRPr="00D1382C">
        <w:rPr>
          <w:szCs w:val="28"/>
        </w:rPr>
        <w:t xml:space="preserve">Естественное воздушное охлаждение осуществляется путем естественной конвекции воздуха у сухих трансформаторов. </w:t>
      </w:r>
    </w:p>
    <w:p w:rsidR="00D31BC8" w:rsidRPr="00D1382C" w:rsidRDefault="00D31BC8" w:rsidP="00D31BC8">
      <w:pPr>
        <w:rPr>
          <w:szCs w:val="28"/>
        </w:rPr>
      </w:pPr>
      <w:r w:rsidRPr="00D1382C">
        <w:rPr>
          <w:szCs w:val="28"/>
        </w:rPr>
        <w:t>Принудительная система охлаждения обычно выполняется основной охлаждающей средой с принудительной ее циркуляцией.</w:t>
      </w:r>
    </w:p>
    <w:p w:rsidR="00D31BC8" w:rsidRDefault="00D31BC8" w:rsidP="00D31BC8">
      <w:pPr>
        <w:rPr>
          <w:szCs w:val="28"/>
        </w:rPr>
      </w:pPr>
      <w:r w:rsidRPr="00D1382C">
        <w:rPr>
          <w:szCs w:val="28"/>
        </w:rPr>
        <w:t xml:space="preserve">Система охлаждения обозначена в маркировке трансформатора. </w:t>
      </w:r>
    </w:p>
    <w:p w:rsidR="00D31BC8" w:rsidRPr="00D1382C" w:rsidRDefault="00D31BC8" w:rsidP="00D31BC8">
      <w:pPr>
        <w:rPr>
          <w:szCs w:val="28"/>
        </w:rPr>
      </w:pPr>
    </w:p>
    <w:p w:rsidR="00D31BC8" w:rsidRPr="00D1382C" w:rsidRDefault="00D31BC8" w:rsidP="00D31BC8">
      <w:pPr>
        <w:rPr>
          <w:szCs w:val="28"/>
        </w:rPr>
      </w:pPr>
      <w:r w:rsidRPr="00796987">
        <w:rPr>
          <w:szCs w:val="28"/>
        </w:rPr>
        <w:t>Для сухих</w:t>
      </w:r>
      <w:r w:rsidRPr="00D1382C">
        <w:rPr>
          <w:szCs w:val="28"/>
        </w:rPr>
        <w:t xml:space="preserve"> трансформаторов обозначается:</w:t>
      </w:r>
    </w:p>
    <w:p w:rsidR="00D31BC8" w:rsidRPr="00D1382C" w:rsidRDefault="00D31BC8" w:rsidP="00D31BC8">
      <w:pPr>
        <w:rPr>
          <w:szCs w:val="28"/>
        </w:rPr>
      </w:pPr>
      <w:r w:rsidRPr="00D1382C">
        <w:rPr>
          <w:szCs w:val="28"/>
        </w:rPr>
        <w:t>С - естественное воздушное охлаждение при открытом исполнении;</w:t>
      </w:r>
    </w:p>
    <w:p w:rsidR="00D31BC8" w:rsidRPr="00D1382C" w:rsidRDefault="00D31BC8" w:rsidP="00D31BC8">
      <w:pPr>
        <w:rPr>
          <w:szCs w:val="28"/>
        </w:rPr>
      </w:pPr>
      <w:r w:rsidRPr="00D1382C">
        <w:rPr>
          <w:szCs w:val="28"/>
        </w:rPr>
        <w:t>СЗ - естественное воздушное охлаждение при защищенном исполнении;</w:t>
      </w:r>
    </w:p>
    <w:p w:rsidR="00D31BC8" w:rsidRPr="00D1382C" w:rsidRDefault="00D31BC8" w:rsidP="00D31BC8">
      <w:pPr>
        <w:rPr>
          <w:szCs w:val="28"/>
        </w:rPr>
      </w:pPr>
      <w:r w:rsidRPr="00D1382C">
        <w:rPr>
          <w:szCs w:val="28"/>
        </w:rPr>
        <w:t>СГ - естественное воздушное охлаждение при герметичном исполнении;</w:t>
      </w:r>
    </w:p>
    <w:p w:rsidR="00D31BC8" w:rsidRPr="00D1382C" w:rsidRDefault="00D31BC8" w:rsidP="00D31BC8">
      <w:pPr>
        <w:rPr>
          <w:szCs w:val="28"/>
        </w:rPr>
      </w:pPr>
      <w:r w:rsidRPr="00D1382C">
        <w:rPr>
          <w:szCs w:val="28"/>
        </w:rPr>
        <w:lastRenderedPageBreak/>
        <w:t>СД - естественное воздушное охлаждение с принудительной циркуляцией воздуха.</w:t>
      </w:r>
    </w:p>
    <w:p w:rsidR="00D31BC8" w:rsidRDefault="00D31BC8" w:rsidP="00D31BC8">
      <w:pPr>
        <w:rPr>
          <w:szCs w:val="28"/>
        </w:rPr>
      </w:pPr>
    </w:p>
    <w:p w:rsidR="00D31BC8" w:rsidRPr="00D1382C" w:rsidRDefault="00D31BC8" w:rsidP="00D31BC8">
      <w:pPr>
        <w:rPr>
          <w:szCs w:val="28"/>
        </w:rPr>
      </w:pPr>
      <w:r w:rsidRPr="00796987">
        <w:rPr>
          <w:szCs w:val="28"/>
        </w:rPr>
        <w:t>Для маслонаполненных</w:t>
      </w:r>
      <w:r w:rsidRPr="00D1382C">
        <w:rPr>
          <w:szCs w:val="28"/>
        </w:rPr>
        <w:t xml:space="preserve"> трансформаторов обозначается: </w:t>
      </w:r>
    </w:p>
    <w:p w:rsidR="00D31BC8" w:rsidRPr="00D1382C" w:rsidRDefault="00D31BC8" w:rsidP="00D31BC8">
      <w:pPr>
        <w:rPr>
          <w:szCs w:val="28"/>
        </w:rPr>
      </w:pPr>
      <w:r w:rsidRPr="00D1382C">
        <w:rPr>
          <w:szCs w:val="28"/>
        </w:rPr>
        <w:t>М - естественная циркуляция воздуха и масла;</w:t>
      </w:r>
    </w:p>
    <w:p w:rsidR="00D31BC8" w:rsidRPr="00D1382C" w:rsidRDefault="00D31BC8" w:rsidP="00D31BC8">
      <w:pPr>
        <w:rPr>
          <w:szCs w:val="28"/>
        </w:rPr>
      </w:pPr>
      <w:r w:rsidRPr="00D1382C">
        <w:rPr>
          <w:szCs w:val="28"/>
        </w:rPr>
        <w:t>Д - принудительная циркуляция воздуха и естественная циркуляция масла;</w:t>
      </w:r>
    </w:p>
    <w:p w:rsidR="00D31BC8" w:rsidRPr="00D1382C" w:rsidRDefault="00D31BC8" w:rsidP="00D31BC8">
      <w:pPr>
        <w:rPr>
          <w:szCs w:val="28"/>
        </w:rPr>
      </w:pPr>
      <w:r w:rsidRPr="00D1382C">
        <w:rPr>
          <w:szCs w:val="28"/>
        </w:rPr>
        <w:t>МЦ - естественная циркуляция воздуха и принудительная циркуляция масла с ненаправленным потоком масла;</w:t>
      </w:r>
    </w:p>
    <w:p w:rsidR="00D31BC8" w:rsidRPr="00D1382C" w:rsidRDefault="00D31BC8" w:rsidP="00D31BC8">
      <w:pPr>
        <w:rPr>
          <w:szCs w:val="28"/>
        </w:rPr>
      </w:pPr>
      <w:r w:rsidRPr="00D1382C">
        <w:rPr>
          <w:szCs w:val="28"/>
        </w:rPr>
        <w:t>НМЦ - естественная циркуляция воздуха и принудительная циркуляция масла с направленным потоком масла;</w:t>
      </w:r>
    </w:p>
    <w:p w:rsidR="00D31BC8" w:rsidRPr="00D1382C" w:rsidRDefault="00D31BC8" w:rsidP="00D31BC8">
      <w:pPr>
        <w:rPr>
          <w:szCs w:val="28"/>
        </w:rPr>
      </w:pPr>
      <w:r w:rsidRPr="00D1382C">
        <w:rPr>
          <w:noProof/>
          <w:szCs w:val="28"/>
        </w:rPr>
        <w:t xml:space="preserve">ДЦ - принудительная циркуляция воздуха и масла </w:t>
      </w:r>
      <w:r w:rsidRPr="00D1382C">
        <w:rPr>
          <w:szCs w:val="28"/>
        </w:rPr>
        <w:t>с ненаправленным потоком масла;</w:t>
      </w:r>
    </w:p>
    <w:p w:rsidR="00D31BC8" w:rsidRPr="00D1382C" w:rsidRDefault="00D31BC8" w:rsidP="00D31BC8">
      <w:pPr>
        <w:rPr>
          <w:szCs w:val="28"/>
        </w:rPr>
      </w:pPr>
      <w:r w:rsidRPr="00D1382C">
        <w:rPr>
          <w:noProof/>
          <w:szCs w:val="28"/>
        </w:rPr>
        <w:t xml:space="preserve">НДЦ - принудительная циркуляция воздуха и масла </w:t>
      </w:r>
      <w:r w:rsidRPr="00D1382C">
        <w:rPr>
          <w:szCs w:val="28"/>
        </w:rPr>
        <w:t>с направленным потоком масла;</w:t>
      </w:r>
    </w:p>
    <w:p w:rsidR="00D31BC8" w:rsidRPr="00D1382C" w:rsidRDefault="00D31BC8" w:rsidP="00D31BC8">
      <w:pPr>
        <w:rPr>
          <w:szCs w:val="28"/>
        </w:rPr>
      </w:pPr>
      <w:r w:rsidRPr="00D1382C">
        <w:rPr>
          <w:noProof/>
          <w:szCs w:val="28"/>
        </w:rPr>
        <w:t xml:space="preserve">Ц - принудительная циркуляция воды и масла </w:t>
      </w:r>
      <w:r w:rsidRPr="00D1382C">
        <w:rPr>
          <w:szCs w:val="28"/>
        </w:rPr>
        <w:t>с ненаправленным потоком масла;</w:t>
      </w:r>
    </w:p>
    <w:p w:rsidR="00D31BC8" w:rsidRPr="00D1382C" w:rsidRDefault="00D31BC8" w:rsidP="00D31BC8">
      <w:pPr>
        <w:rPr>
          <w:szCs w:val="28"/>
        </w:rPr>
      </w:pPr>
      <w:r w:rsidRPr="00D1382C">
        <w:rPr>
          <w:noProof/>
          <w:szCs w:val="28"/>
        </w:rPr>
        <w:t xml:space="preserve">НЦ - принудительная циркуляция воды и масла </w:t>
      </w:r>
      <w:r w:rsidRPr="00D1382C">
        <w:rPr>
          <w:szCs w:val="28"/>
        </w:rPr>
        <w:t xml:space="preserve">с направленным потоком масла. </w:t>
      </w:r>
    </w:p>
    <w:p w:rsidR="00D31BC8" w:rsidRDefault="00D31BC8" w:rsidP="00D31BC8">
      <w:pPr>
        <w:rPr>
          <w:i/>
          <w:noProof/>
          <w:szCs w:val="28"/>
        </w:rPr>
      </w:pPr>
    </w:p>
    <w:p w:rsidR="00D31BC8" w:rsidRPr="00D1382C" w:rsidRDefault="00D31BC8" w:rsidP="00D31BC8">
      <w:pPr>
        <w:rPr>
          <w:noProof/>
          <w:szCs w:val="28"/>
        </w:rPr>
      </w:pPr>
      <w:r w:rsidRPr="00796987">
        <w:rPr>
          <w:noProof/>
          <w:szCs w:val="28"/>
        </w:rPr>
        <w:t>Для трансформаторов с негорючим жидким</w:t>
      </w:r>
      <w:r w:rsidRPr="00D1382C">
        <w:rPr>
          <w:noProof/>
          <w:szCs w:val="28"/>
        </w:rPr>
        <w:t xml:space="preserve"> диэлектриком обозначается:</w:t>
      </w:r>
    </w:p>
    <w:p w:rsidR="00D31BC8" w:rsidRPr="00D1382C" w:rsidRDefault="00D31BC8" w:rsidP="00D31BC8">
      <w:pPr>
        <w:rPr>
          <w:noProof/>
          <w:szCs w:val="28"/>
        </w:rPr>
      </w:pPr>
      <w:r w:rsidRPr="00D1382C">
        <w:rPr>
          <w:noProof/>
          <w:szCs w:val="28"/>
        </w:rPr>
        <w:t>Н - естественное охлаждение негорючим жидким диэлектриком;</w:t>
      </w:r>
    </w:p>
    <w:p w:rsidR="00D31BC8" w:rsidRPr="00D1382C" w:rsidRDefault="00D31BC8" w:rsidP="00D31BC8">
      <w:pPr>
        <w:rPr>
          <w:noProof/>
          <w:szCs w:val="28"/>
        </w:rPr>
      </w:pPr>
      <w:r w:rsidRPr="00D1382C">
        <w:rPr>
          <w:noProof/>
          <w:szCs w:val="28"/>
        </w:rPr>
        <w:t>НД - охлаждение негорючим жидким диэлектриком с принудительной циркуляцией воздуха;</w:t>
      </w:r>
    </w:p>
    <w:p w:rsidR="00D31BC8" w:rsidRPr="00D1382C" w:rsidRDefault="00D31BC8" w:rsidP="00D31BC8">
      <w:pPr>
        <w:rPr>
          <w:noProof/>
          <w:szCs w:val="28"/>
        </w:rPr>
      </w:pPr>
      <w:r w:rsidRPr="00D1382C">
        <w:rPr>
          <w:noProof/>
          <w:szCs w:val="28"/>
        </w:rPr>
        <w:t>ННД - охлаждение негорючим жидким диэлектриком с принудительной циркуляцией воздуха и направленным потоком жидкого диэлектрика.</w:t>
      </w:r>
    </w:p>
    <w:p w:rsidR="00D31BC8" w:rsidRPr="00D1382C" w:rsidRDefault="00D31BC8" w:rsidP="00D31BC8">
      <w:pPr>
        <w:rPr>
          <w:noProof/>
          <w:szCs w:val="28"/>
        </w:rPr>
      </w:pPr>
      <w:r w:rsidRPr="00D1382C">
        <w:rPr>
          <w:noProof/>
          <w:szCs w:val="28"/>
        </w:rPr>
        <w:t>Естественное охлаждение маслом (М) выполняется для трансформаторов мощностью до 16000кВА, с учетом температуры верхних слоев масла не более +95</w:t>
      </w:r>
      <w:r w:rsidRPr="00D1382C">
        <w:rPr>
          <w:noProof/>
          <w:szCs w:val="28"/>
          <w:vertAlign w:val="superscript"/>
        </w:rPr>
        <w:t>0</w:t>
      </w:r>
      <w:r w:rsidRPr="00D1382C">
        <w:rPr>
          <w:noProof/>
          <w:szCs w:val="28"/>
        </w:rPr>
        <w:t>С. Масло циркулирует по баку и радиаторам за счет разности температур в баке и окружащего воздуха внешней среды.</w:t>
      </w:r>
    </w:p>
    <w:p w:rsidR="00D31BC8" w:rsidRPr="00D1382C" w:rsidRDefault="00D31BC8" w:rsidP="00D31BC8">
      <w:pPr>
        <w:rPr>
          <w:noProof/>
          <w:szCs w:val="28"/>
        </w:rPr>
      </w:pPr>
      <w:r w:rsidRPr="00D1382C">
        <w:rPr>
          <w:noProof/>
          <w:szCs w:val="28"/>
        </w:rPr>
        <w:t>Масляное охлаждение с дутьем и естественной циркуляцией масла (Д) выполняется вентиляторами. Трансформаторы с такой системой охлаждения могут работать со 100% нагрузкой и отключенным дутьем, но температура верних слоев масла не должна превышать  +55</w:t>
      </w:r>
      <w:r w:rsidRPr="00D1382C">
        <w:rPr>
          <w:noProof/>
          <w:szCs w:val="28"/>
          <w:vertAlign w:val="superscript"/>
        </w:rPr>
        <w:t>0</w:t>
      </w:r>
      <w:r w:rsidRPr="00D1382C">
        <w:rPr>
          <w:noProof/>
          <w:szCs w:val="28"/>
        </w:rPr>
        <w:t>С, максимально допустимая температура  +95</w:t>
      </w:r>
      <w:r w:rsidRPr="00D1382C">
        <w:rPr>
          <w:noProof/>
          <w:szCs w:val="28"/>
          <w:vertAlign w:val="superscript"/>
        </w:rPr>
        <w:t>0</w:t>
      </w:r>
      <w:r w:rsidRPr="00D1382C">
        <w:rPr>
          <w:noProof/>
          <w:szCs w:val="28"/>
        </w:rPr>
        <w:t>С.</w:t>
      </w:r>
    </w:p>
    <w:p w:rsidR="00D31BC8" w:rsidRPr="00D1382C" w:rsidRDefault="00D31BC8" w:rsidP="00D31BC8">
      <w:pPr>
        <w:rPr>
          <w:noProof/>
          <w:szCs w:val="28"/>
        </w:rPr>
      </w:pPr>
      <w:r w:rsidRPr="00D1382C">
        <w:rPr>
          <w:noProof/>
          <w:szCs w:val="28"/>
        </w:rPr>
        <w:t>Масляное охлаждение с дутьем и принудительной циркуляцией масла через воздушные охадители (ДЦ) обычно применяется трансформаторов мощностью 63000кВА и более. Непрерывную принудительную циркуляцию масла через охлдители обеспечивают насосы, встроенные в маслопроводы. На трансформаторах с охлаждением Д и ДЦ принудительная циркуляция масла должна включаться одновременно с включением трансформатора и функционировать при любой загрузке.</w:t>
      </w:r>
    </w:p>
    <w:p w:rsidR="00D31BC8" w:rsidRPr="00D1382C" w:rsidRDefault="00D31BC8" w:rsidP="00D31BC8">
      <w:pPr>
        <w:rPr>
          <w:szCs w:val="28"/>
        </w:rPr>
      </w:pPr>
      <w:r w:rsidRPr="00D1382C">
        <w:rPr>
          <w:noProof/>
          <w:szCs w:val="28"/>
        </w:rPr>
        <w:lastRenderedPageBreak/>
        <w:t xml:space="preserve">Принудительная циркуляция воздуха и масла </w:t>
      </w:r>
      <w:r w:rsidRPr="00D1382C">
        <w:rPr>
          <w:szCs w:val="28"/>
        </w:rPr>
        <w:t>с направленным потоком масла (НДЦ) обеспечивает интенсивное охлаждение.</w:t>
      </w:r>
    </w:p>
    <w:p w:rsidR="00D31BC8" w:rsidRPr="00D1382C" w:rsidRDefault="00D31BC8" w:rsidP="00D31BC8">
      <w:pPr>
        <w:rPr>
          <w:szCs w:val="28"/>
        </w:rPr>
      </w:pPr>
      <w:r w:rsidRPr="00D1382C">
        <w:rPr>
          <w:noProof/>
          <w:szCs w:val="28"/>
        </w:rPr>
        <w:t xml:space="preserve">Масловодянное охлаждение с принудительной циркуляцией воды и </w:t>
      </w:r>
      <w:r w:rsidRPr="00D1382C">
        <w:rPr>
          <w:szCs w:val="28"/>
        </w:rPr>
        <w:t xml:space="preserve">направленным потоком масла (НЦ) применяется на трансформаторах мощность 630 МВА и выше. </w:t>
      </w:r>
    </w:p>
    <w:p w:rsidR="00D31BC8" w:rsidRPr="00D1382C" w:rsidRDefault="00D31BC8" w:rsidP="00D31BC8">
      <w:pPr>
        <w:rPr>
          <w:szCs w:val="28"/>
        </w:rPr>
      </w:pPr>
    </w:p>
    <w:p w:rsidR="00D31BC8" w:rsidRPr="00D1382C" w:rsidRDefault="00D31BC8" w:rsidP="00D31BC8">
      <w:pPr>
        <w:rPr>
          <w:szCs w:val="28"/>
        </w:rPr>
      </w:pPr>
      <w:r w:rsidRPr="00D1382C">
        <w:rPr>
          <w:szCs w:val="28"/>
        </w:rPr>
        <w:t>2.2.5 Нагрузочная способность трансформаторов</w:t>
      </w:r>
    </w:p>
    <w:p w:rsidR="00D31BC8" w:rsidRPr="00D1382C" w:rsidRDefault="00D31BC8" w:rsidP="00D31BC8">
      <w:pPr>
        <w:rPr>
          <w:noProof/>
          <w:szCs w:val="28"/>
        </w:rPr>
      </w:pPr>
      <w:r w:rsidRPr="00796987">
        <w:rPr>
          <w:szCs w:val="28"/>
        </w:rPr>
        <w:t>Нагрузочная</w:t>
      </w:r>
      <w:r w:rsidRPr="00D1382C">
        <w:rPr>
          <w:szCs w:val="28"/>
        </w:rPr>
        <w:t xml:space="preserve"> способность </w:t>
      </w:r>
      <w:r w:rsidRPr="00D1382C">
        <w:rPr>
          <w:noProof/>
          <w:szCs w:val="28"/>
        </w:rPr>
        <w:t>трансформатора - это совокупность допустимых нагрузок и перегрузок.</w:t>
      </w:r>
    </w:p>
    <w:p w:rsidR="00D31BC8" w:rsidRPr="00D1382C" w:rsidRDefault="00D31BC8" w:rsidP="00D31BC8">
      <w:pPr>
        <w:rPr>
          <w:noProof/>
          <w:szCs w:val="28"/>
        </w:rPr>
      </w:pPr>
      <w:r w:rsidRPr="00796987">
        <w:rPr>
          <w:noProof/>
          <w:szCs w:val="28"/>
        </w:rPr>
        <w:t>Допустимая</w:t>
      </w:r>
      <w:r w:rsidRPr="00D1382C">
        <w:rPr>
          <w:noProof/>
          <w:szCs w:val="28"/>
        </w:rPr>
        <w:t xml:space="preserve"> нагрузка - это длительная нагрузка, при которой расчетный износ изоляции обмоток от нагрева не превосходит износ, соответствующий номинальному режиму работы.</w:t>
      </w:r>
    </w:p>
    <w:p w:rsidR="00D31BC8" w:rsidRPr="00D1382C" w:rsidRDefault="00D31BC8" w:rsidP="00D31BC8">
      <w:pPr>
        <w:rPr>
          <w:noProof/>
          <w:szCs w:val="28"/>
        </w:rPr>
      </w:pPr>
      <w:r w:rsidRPr="00796987">
        <w:rPr>
          <w:szCs w:val="28"/>
        </w:rPr>
        <w:t>Перегрузка</w:t>
      </w:r>
      <w:r w:rsidRPr="00D1382C">
        <w:rPr>
          <w:szCs w:val="28"/>
        </w:rPr>
        <w:t xml:space="preserve"> </w:t>
      </w:r>
      <w:r w:rsidRPr="00D1382C">
        <w:rPr>
          <w:noProof/>
          <w:szCs w:val="28"/>
        </w:rPr>
        <w:t xml:space="preserve">трансформатора - это режим при котором расчетный износ изоляции обмоток превосходит износ номинального режима. </w:t>
      </w:r>
    </w:p>
    <w:p w:rsidR="00D31BC8" w:rsidRPr="00D1382C" w:rsidRDefault="00D31BC8" w:rsidP="00D31BC8">
      <w:pPr>
        <w:rPr>
          <w:szCs w:val="28"/>
        </w:rPr>
      </w:pPr>
      <w:r w:rsidRPr="00D1382C">
        <w:rPr>
          <w:noProof/>
          <w:szCs w:val="28"/>
        </w:rPr>
        <w:t>Перегрузка может быть допустимая, соответствующая максимальной нагрузке в сети или с</w:t>
      </w:r>
      <w:r w:rsidRPr="00D1382C">
        <w:rPr>
          <w:szCs w:val="28"/>
        </w:rPr>
        <w:t>истематическая и</w:t>
      </w:r>
      <w:r w:rsidRPr="00D1382C">
        <w:rPr>
          <w:noProof/>
          <w:szCs w:val="28"/>
        </w:rPr>
        <w:t xml:space="preserve"> аварийная, соответствующая аварийному отключению одного из элементов сети (линии, трансформатора). Перегрузка может наблюдаться при нагрузке трансформатора свыше номинальной и перегреве при изменении температуры окружающего воздуха выше расчетной. </w:t>
      </w:r>
    </w:p>
    <w:p w:rsidR="00D31BC8" w:rsidRPr="00D1382C" w:rsidRDefault="00D31BC8" w:rsidP="00D31BC8">
      <w:pPr>
        <w:rPr>
          <w:noProof/>
          <w:szCs w:val="28"/>
        </w:rPr>
      </w:pPr>
      <w:r w:rsidRPr="00D1382C">
        <w:rPr>
          <w:noProof/>
          <w:szCs w:val="28"/>
        </w:rPr>
        <w:t xml:space="preserve">Допускается перегрузка масляных трансформаторов сверх номинального тока до 40% общей продолжительностью не более 6 часов в сутки в течение пяти суток подряд при условии, что коэффициент начальной нагрузки не превышает 0,93. </w:t>
      </w:r>
    </w:p>
    <w:p w:rsidR="00D31BC8" w:rsidRPr="00D1382C" w:rsidRDefault="00D31BC8" w:rsidP="00D31BC8">
      <w:pPr>
        <w:rPr>
          <w:noProof/>
          <w:szCs w:val="28"/>
        </w:rPr>
      </w:pPr>
      <w:r w:rsidRPr="00D1382C">
        <w:rPr>
          <w:noProof/>
          <w:szCs w:val="28"/>
        </w:rPr>
        <w:t>Общая перегрузка трансформаторов разрешается за счет недоиспользования в летнее время. Такой вид перегрузки разрешается в соотношении 1% перегруза, за счет 1% недогруза, но не более 15%. Обычно это время плановых отключений на ремонт.</w:t>
      </w:r>
    </w:p>
    <w:tbl>
      <w:tblPr>
        <w:tblW w:w="9812" w:type="dxa"/>
        <w:tblInd w:w="103" w:type="dxa"/>
        <w:tblLayout w:type="fixed"/>
        <w:tblLook w:val="00A0"/>
      </w:tblPr>
      <w:tblGrid>
        <w:gridCol w:w="1990"/>
        <w:gridCol w:w="782"/>
        <w:gridCol w:w="782"/>
        <w:gridCol w:w="782"/>
        <w:gridCol w:w="782"/>
        <w:gridCol w:w="783"/>
        <w:gridCol w:w="782"/>
        <w:gridCol w:w="782"/>
        <w:gridCol w:w="782"/>
        <w:gridCol w:w="782"/>
        <w:gridCol w:w="783"/>
      </w:tblGrid>
      <w:tr w:rsidR="00D31BC8" w:rsidRPr="00D1382C" w:rsidTr="00547B28">
        <w:trPr>
          <w:trHeight w:val="304"/>
        </w:trPr>
        <w:tc>
          <w:tcPr>
            <w:tcW w:w="9812" w:type="dxa"/>
            <w:gridSpan w:val="11"/>
            <w:tcBorders>
              <w:bottom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Таблица 2.2 - Допустимые аварийные перегрузки трансформаторов при предварительной нагрузке не превышающей 0,8</w:t>
            </w:r>
          </w:p>
        </w:tc>
      </w:tr>
      <w:tr w:rsidR="00D31BC8" w:rsidRPr="00D1382C" w:rsidTr="00547B28">
        <w:trPr>
          <w:trHeight w:val="304"/>
        </w:trPr>
        <w:tc>
          <w:tcPr>
            <w:tcW w:w="19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Продолжи</w:t>
            </w:r>
          </w:p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тельность перегрузки, ч</w:t>
            </w:r>
          </w:p>
        </w:tc>
        <w:tc>
          <w:tcPr>
            <w:tcW w:w="7822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1BC8" w:rsidRPr="00D1382C" w:rsidRDefault="00D31BC8" w:rsidP="00547B28">
            <w:pPr>
              <w:ind w:firstLine="0"/>
              <w:jc w:val="center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 xml:space="preserve">Эквивалентная температура охлаждающего воздуха, </w:t>
            </w:r>
            <w:r w:rsidRPr="00D1382C">
              <w:rPr>
                <w:color w:val="000000"/>
                <w:szCs w:val="28"/>
                <w:vertAlign w:val="superscript"/>
              </w:rPr>
              <w:t>0</w:t>
            </w:r>
            <w:r w:rsidRPr="00D1382C">
              <w:rPr>
                <w:color w:val="000000"/>
                <w:szCs w:val="28"/>
              </w:rPr>
              <w:t>С</w:t>
            </w:r>
          </w:p>
        </w:tc>
      </w:tr>
      <w:tr w:rsidR="00D31BC8" w:rsidRPr="00D1382C" w:rsidTr="00547B28">
        <w:trPr>
          <w:trHeight w:val="304"/>
        </w:trPr>
        <w:tc>
          <w:tcPr>
            <w:tcW w:w="1990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</w:p>
        </w:tc>
        <w:tc>
          <w:tcPr>
            <w:tcW w:w="15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center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-10</w:t>
            </w:r>
          </w:p>
        </w:tc>
        <w:tc>
          <w:tcPr>
            <w:tcW w:w="15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center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0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center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+10</w:t>
            </w:r>
          </w:p>
        </w:tc>
        <w:tc>
          <w:tcPr>
            <w:tcW w:w="15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center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+20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center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+30</w:t>
            </w:r>
          </w:p>
        </w:tc>
      </w:tr>
      <w:tr w:rsidR="00D31BC8" w:rsidRPr="00D1382C" w:rsidTr="00547B28">
        <w:trPr>
          <w:trHeight w:val="304"/>
        </w:trPr>
        <w:tc>
          <w:tcPr>
            <w:tcW w:w="19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center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М,Д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center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ДЦ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center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М,Д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center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ДЦ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center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М,Д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center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ДЦ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center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М,Д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center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ДЦ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center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М,Д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center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ДЦ</w:t>
            </w:r>
          </w:p>
        </w:tc>
      </w:tr>
      <w:tr w:rsidR="00D31BC8" w:rsidRPr="00D1382C" w:rsidTr="00547B28">
        <w:trPr>
          <w:trHeight w:val="304"/>
        </w:trPr>
        <w:tc>
          <w:tcPr>
            <w:tcW w:w="1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 0,5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 2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 1,8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 2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 1,8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 2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 1,7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 2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 1,6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 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 1,5</w:t>
            </w:r>
          </w:p>
        </w:tc>
      </w:tr>
      <w:tr w:rsidR="00D31BC8" w:rsidRPr="00D1382C" w:rsidTr="00547B28">
        <w:trPr>
          <w:trHeight w:val="304"/>
        </w:trPr>
        <w:tc>
          <w:tcPr>
            <w:tcW w:w="1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 1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 2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 1,7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 2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 1,7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 2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 1,6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 2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 1,5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 1,9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 1,5</w:t>
            </w:r>
          </w:p>
        </w:tc>
      </w:tr>
      <w:tr w:rsidR="00D31BC8" w:rsidRPr="00D1382C" w:rsidTr="00547B28">
        <w:trPr>
          <w:trHeight w:val="304"/>
        </w:trPr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 2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 2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 1,6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 1,9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 1,6</w:t>
            </w:r>
          </w:p>
        </w:tc>
        <w:tc>
          <w:tcPr>
            <w:tcW w:w="7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 1,8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 1,5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 1,7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 1,4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 1,6</w:t>
            </w:r>
          </w:p>
        </w:tc>
        <w:tc>
          <w:tcPr>
            <w:tcW w:w="7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 1,4</w:t>
            </w:r>
          </w:p>
        </w:tc>
      </w:tr>
      <w:tr w:rsidR="00D31BC8" w:rsidRPr="00D1382C" w:rsidTr="00547B28">
        <w:trPr>
          <w:trHeight w:val="304"/>
        </w:trPr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 4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1,7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1,5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1,7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1,5</w:t>
            </w:r>
          </w:p>
        </w:tc>
        <w:tc>
          <w:tcPr>
            <w:tcW w:w="7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1,6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1,4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1,7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1,4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1,3</w:t>
            </w:r>
          </w:p>
        </w:tc>
        <w:tc>
          <w:tcPr>
            <w:tcW w:w="7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1,3</w:t>
            </w:r>
          </w:p>
        </w:tc>
      </w:tr>
      <w:tr w:rsidR="00D31BC8" w:rsidRPr="00D1382C" w:rsidTr="00547B28">
        <w:trPr>
          <w:trHeight w:val="304"/>
        </w:trPr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 6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1,6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1,5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1,5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1,5</w:t>
            </w:r>
          </w:p>
        </w:tc>
        <w:tc>
          <w:tcPr>
            <w:tcW w:w="7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1,5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1,4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1,4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1,4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1,3</w:t>
            </w:r>
          </w:p>
        </w:tc>
        <w:tc>
          <w:tcPr>
            <w:tcW w:w="7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1,3</w:t>
            </w:r>
          </w:p>
        </w:tc>
      </w:tr>
      <w:tr w:rsidR="00D31BC8" w:rsidRPr="00D1382C" w:rsidTr="00547B28">
        <w:trPr>
          <w:trHeight w:val="304"/>
        </w:trPr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8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1,6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1,5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1,5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1,5</w:t>
            </w:r>
          </w:p>
        </w:tc>
        <w:tc>
          <w:tcPr>
            <w:tcW w:w="7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1,4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1,4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1,4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1,4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1,2</w:t>
            </w:r>
          </w:p>
        </w:tc>
        <w:tc>
          <w:tcPr>
            <w:tcW w:w="7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1,3</w:t>
            </w:r>
          </w:p>
        </w:tc>
      </w:tr>
      <w:tr w:rsidR="00D31BC8" w:rsidRPr="00D1382C" w:rsidTr="00547B28">
        <w:trPr>
          <w:trHeight w:val="304"/>
        </w:trPr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12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11,5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1,5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1,5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1,5</w:t>
            </w:r>
          </w:p>
        </w:tc>
        <w:tc>
          <w:tcPr>
            <w:tcW w:w="7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1,4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1,4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1,3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1,4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1,2</w:t>
            </w:r>
          </w:p>
        </w:tc>
        <w:tc>
          <w:tcPr>
            <w:tcW w:w="7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1,3</w:t>
            </w:r>
          </w:p>
        </w:tc>
      </w:tr>
      <w:tr w:rsidR="00D31BC8" w:rsidRPr="00D1382C" w:rsidTr="00547B28">
        <w:trPr>
          <w:trHeight w:val="304"/>
        </w:trPr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24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1,5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1,5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1,5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1,5</w:t>
            </w:r>
          </w:p>
        </w:tc>
        <w:tc>
          <w:tcPr>
            <w:tcW w:w="7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1,4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1,4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1,3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1,4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1,2</w:t>
            </w:r>
          </w:p>
        </w:tc>
        <w:tc>
          <w:tcPr>
            <w:tcW w:w="7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31BC8" w:rsidRPr="00D1382C" w:rsidRDefault="00D31BC8" w:rsidP="00547B28">
            <w:pPr>
              <w:ind w:firstLine="0"/>
              <w:jc w:val="left"/>
              <w:rPr>
                <w:color w:val="000000"/>
                <w:szCs w:val="28"/>
              </w:rPr>
            </w:pPr>
            <w:r w:rsidRPr="00D1382C">
              <w:rPr>
                <w:color w:val="000000"/>
                <w:szCs w:val="28"/>
              </w:rPr>
              <w:t>1,3</w:t>
            </w:r>
          </w:p>
        </w:tc>
      </w:tr>
    </w:tbl>
    <w:p w:rsidR="00D31BC8" w:rsidRPr="00D1382C" w:rsidRDefault="00D31BC8" w:rsidP="00D31BC8">
      <w:pPr>
        <w:rPr>
          <w:szCs w:val="28"/>
        </w:rPr>
      </w:pPr>
    </w:p>
    <w:p w:rsidR="00D31BC8" w:rsidRPr="00D1382C" w:rsidRDefault="00D31BC8" w:rsidP="00D31BC8">
      <w:pPr>
        <w:rPr>
          <w:szCs w:val="28"/>
        </w:rPr>
      </w:pPr>
      <w:r w:rsidRPr="00D1382C">
        <w:rPr>
          <w:noProof/>
          <w:szCs w:val="28"/>
        </w:rPr>
        <w:t>С</w:t>
      </w:r>
      <w:r w:rsidRPr="00D1382C">
        <w:rPr>
          <w:szCs w:val="28"/>
        </w:rPr>
        <w:t xml:space="preserve">истематические нагрузки трансформатора возможны за счет неравномерности в течение суток, что видно из суточного графика нагрузки. </w:t>
      </w:r>
      <w:r w:rsidRPr="00D1382C">
        <w:rPr>
          <w:szCs w:val="28"/>
        </w:rPr>
        <w:lastRenderedPageBreak/>
        <w:t>В ночные, утренние и дневные часы трансформатор недогружен, а во время вечернего максимума перегружен. Максимально допустимая систематическая перегрузка определяется из условия наибольшей температуры обмоток, составляющей  +140</w:t>
      </w:r>
      <w:r w:rsidRPr="00D1382C">
        <w:rPr>
          <w:szCs w:val="28"/>
          <w:vertAlign w:val="superscript"/>
        </w:rPr>
        <w:t>0</w:t>
      </w:r>
      <w:r w:rsidRPr="00D1382C">
        <w:rPr>
          <w:szCs w:val="28"/>
        </w:rPr>
        <w:t>С и температуре верхних слоев масла +95</w:t>
      </w:r>
      <w:r w:rsidRPr="00D1382C">
        <w:rPr>
          <w:szCs w:val="28"/>
          <w:vertAlign w:val="superscript"/>
        </w:rPr>
        <w:t>0</w:t>
      </w:r>
      <w:r w:rsidRPr="00D1382C">
        <w:rPr>
          <w:szCs w:val="28"/>
        </w:rPr>
        <w:t>С. При перегрузке увеличивается износ изоляции, при недогрузке - снижается. Для определения допустимой систематической перегрузки  используется действительный  график суточной нагрузки на рисунке  2.8.</w:t>
      </w:r>
    </w:p>
    <w:p w:rsidR="00D31BC8" w:rsidRPr="00D1382C" w:rsidRDefault="00D31BC8" w:rsidP="00D31BC8">
      <w:pPr>
        <w:rPr>
          <w:szCs w:val="28"/>
        </w:rPr>
      </w:pPr>
      <w:r w:rsidRPr="00D1382C">
        <w:rPr>
          <w:szCs w:val="28"/>
        </w:rPr>
        <w:t>Суточный график преобразуется в двухступенчатый, линия 2 на рисунке 2.8 и по нему определяются коэффициент начальной нагрузки К</w:t>
      </w:r>
      <w:r w:rsidRPr="00D1382C">
        <w:rPr>
          <w:szCs w:val="28"/>
          <w:vertAlign w:val="subscript"/>
        </w:rPr>
        <w:t>1</w:t>
      </w:r>
      <w:r w:rsidRPr="00D1382C">
        <w:rPr>
          <w:szCs w:val="28"/>
        </w:rPr>
        <w:t xml:space="preserve"> и  коэффициент максимальной нагрузки </w:t>
      </w:r>
      <m:oMath>
        <m:sSubSup>
          <m:sSubSup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SupPr>
          <m:e>
            <m:r>
              <w:rPr>
                <w:rFonts w:ascii="Cambria Math" w:hAnsi="Cambria Math"/>
                <w:sz w:val="20"/>
                <w:szCs w:val="20"/>
              </w:rPr>
              <m:t>К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2</m:t>
            </m:r>
          </m:sub>
          <m:sup>
            <m:r>
              <w:rPr>
                <w:rFonts w:ascii="Cambria Math" w:hAnsi="Cambria Math"/>
                <w:sz w:val="20"/>
                <w:szCs w:val="20"/>
              </w:rPr>
              <m:t>'</m:t>
            </m:r>
          </m:sup>
        </m:sSubSup>
      </m:oMath>
      <w:r w:rsidRPr="00D1382C">
        <w:rPr>
          <w:szCs w:val="28"/>
        </w:rPr>
        <w:t>.</w:t>
      </w:r>
    </w:p>
    <w:p w:rsidR="00D31BC8" w:rsidRPr="00D1382C" w:rsidRDefault="00D31BC8" w:rsidP="00D31BC8">
      <w:pPr>
        <w:rPr>
          <w:szCs w:val="28"/>
        </w:rPr>
      </w:pPr>
    </w:p>
    <w:p w:rsidR="00D31BC8" w:rsidRPr="00D1382C" w:rsidRDefault="00D31BC8" w:rsidP="00D31BC8">
      <w:pPr>
        <w:jc w:val="center"/>
        <w:rPr>
          <w:szCs w:val="28"/>
        </w:rPr>
      </w:pPr>
    </w:p>
    <w:p w:rsidR="00D31BC8" w:rsidRDefault="00D31BC8" w:rsidP="00D31BC8">
      <w:pPr>
        <w:jc w:val="right"/>
        <w:rPr>
          <w:position w:val="-12"/>
          <w:szCs w:val="28"/>
        </w:rPr>
      </w:pPr>
      <w:r w:rsidRPr="00D1382C">
        <w:rPr>
          <w:position w:val="-36"/>
          <w:szCs w:val="28"/>
        </w:rPr>
        <w:object w:dxaOrig="4480" w:dyaOrig="920">
          <v:shape id="_x0000_i1029" type="#_x0000_t75" style="width:224.25pt;height:44.25pt" o:ole="">
            <v:imagedata r:id="rId12" o:title=""/>
          </v:shape>
          <o:OLEObject Type="Embed" ProgID="Equation.3" ShapeID="_x0000_i1029" DrawAspect="Content" ObjectID="_1455131581" r:id="rId13"/>
        </w:object>
      </w:r>
      <w:r w:rsidRPr="00D1382C">
        <w:rPr>
          <w:position w:val="-16"/>
          <w:szCs w:val="28"/>
        </w:rPr>
        <w:t xml:space="preserve">                       </w:t>
      </w:r>
      <w:r w:rsidRPr="00D1382C">
        <w:rPr>
          <w:position w:val="-12"/>
          <w:szCs w:val="28"/>
        </w:rPr>
        <w:t>(2.8)</w:t>
      </w:r>
    </w:p>
    <w:p w:rsidR="00D31BC8" w:rsidRPr="00D1382C" w:rsidRDefault="00D31BC8" w:rsidP="00D31BC8">
      <w:pPr>
        <w:jc w:val="right"/>
        <w:rPr>
          <w:position w:val="-12"/>
          <w:szCs w:val="28"/>
        </w:rPr>
      </w:pPr>
    </w:p>
    <w:p w:rsidR="00D31BC8" w:rsidRPr="00D1382C" w:rsidRDefault="00D31BC8" w:rsidP="00D31BC8">
      <w:pPr>
        <w:rPr>
          <w:szCs w:val="28"/>
        </w:rPr>
      </w:pPr>
      <w:r w:rsidRPr="00D1382C">
        <w:rPr>
          <w:szCs w:val="28"/>
          <w:lang w:val="kk-KZ"/>
        </w:rPr>
        <w:t xml:space="preserve">где  </w:t>
      </w:r>
      <w:r w:rsidRPr="00D1382C">
        <w:rPr>
          <w:szCs w:val="28"/>
          <w:lang w:val="en-US"/>
        </w:rPr>
        <w:t>s</w:t>
      </w:r>
      <w:r w:rsidRPr="00D1382C">
        <w:rPr>
          <w:szCs w:val="28"/>
          <w:vertAlign w:val="subscript"/>
        </w:rPr>
        <w:t>1</w:t>
      </w:r>
      <w:r w:rsidRPr="00D1382C">
        <w:rPr>
          <w:szCs w:val="28"/>
        </w:rPr>
        <w:t xml:space="preserve">, </w:t>
      </w:r>
      <w:r w:rsidRPr="00D1382C">
        <w:rPr>
          <w:szCs w:val="28"/>
          <w:lang w:val="en-US"/>
        </w:rPr>
        <w:t>s</w:t>
      </w:r>
      <w:r w:rsidRPr="00D1382C">
        <w:rPr>
          <w:szCs w:val="28"/>
          <w:vertAlign w:val="subscript"/>
        </w:rPr>
        <w:t>2</w:t>
      </w:r>
      <w:r w:rsidRPr="00D1382C">
        <w:rPr>
          <w:szCs w:val="28"/>
        </w:rPr>
        <w:t xml:space="preserve">, …, </w:t>
      </w:r>
      <w:r w:rsidRPr="00D1382C">
        <w:rPr>
          <w:szCs w:val="28"/>
          <w:lang w:val="en-US"/>
        </w:rPr>
        <w:t>s</w:t>
      </w:r>
      <w:r w:rsidRPr="00D1382C">
        <w:rPr>
          <w:szCs w:val="28"/>
          <w:vertAlign w:val="subscript"/>
          <w:lang w:val="en-US"/>
        </w:rPr>
        <w:t>m</w:t>
      </w:r>
      <w:r w:rsidRPr="00D1382C">
        <w:rPr>
          <w:szCs w:val="28"/>
        </w:rPr>
        <w:t xml:space="preserve"> - </w:t>
      </w:r>
      <w:r w:rsidRPr="00D1382C">
        <w:rPr>
          <w:szCs w:val="28"/>
          <w:lang w:val="kk-KZ"/>
        </w:rPr>
        <w:t xml:space="preserve">значения нагрузки в интервалах времени  </w:t>
      </w:r>
      <w:r w:rsidRPr="00D1382C">
        <w:rPr>
          <w:szCs w:val="28"/>
          <w:lang w:val="kk-KZ"/>
        </w:rPr>
        <w:sym w:font="Symbol" w:char="F044"/>
      </w:r>
      <w:r w:rsidRPr="00D1382C">
        <w:rPr>
          <w:szCs w:val="28"/>
          <w:lang w:val="en-US"/>
        </w:rPr>
        <w:t>t</w:t>
      </w:r>
      <w:r w:rsidRPr="00D1382C">
        <w:rPr>
          <w:szCs w:val="28"/>
          <w:vertAlign w:val="subscript"/>
        </w:rPr>
        <w:t>1</w:t>
      </w:r>
      <w:r w:rsidRPr="00D1382C">
        <w:rPr>
          <w:szCs w:val="28"/>
        </w:rPr>
        <w:t xml:space="preserve">, </w:t>
      </w:r>
      <w:r w:rsidRPr="00D1382C">
        <w:rPr>
          <w:szCs w:val="28"/>
          <w:lang w:val="kk-KZ"/>
        </w:rPr>
        <w:sym w:font="Symbol" w:char="F044"/>
      </w:r>
      <w:r w:rsidRPr="00D1382C">
        <w:rPr>
          <w:szCs w:val="28"/>
          <w:lang w:val="en-US"/>
        </w:rPr>
        <w:t>t</w:t>
      </w:r>
      <w:r w:rsidRPr="00D1382C">
        <w:rPr>
          <w:szCs w:val="28"/>
          <w:vertAlign w:val="subscript"/>
        </w:rPr>
        <w:t>2</w:t>
      </w:r>
      <w:r w:rsidRPr="00D1382C">
        <w:rPr>
          <w:szCs w:val="28"/>
        </w:rPr>
        <w:t xml:space="preserve">, …, </w:t>
      </w:r>
      <w:r w:rsidRPr="00D1382C">
        <w:rPr>
          <w:szCs w:val="28"/>
          <w:lang w:val="kk-KZ"/>
        </w:rPr>
        <w:sym w:font="Symbol" w:char="F044"/>
      </w:r>
      <w:r w:rsidRPr="00D1382C">
        <w:rPr>
          <w:szCs w:val="28"/>
          <w:lang w:val="en-US"/>
        </w:rPr>
        <w:t>t</w:t>
      </w:r>
      <w:r w:rsidRPr="00D1382C">
        <w:rPr>
          <w:szCs w:val="28"/>
          <w:vertAlign w:val="subscript"/>
          <w:lang w:val="en-US"/>
        </w:rPr>
        <w:t>m</w:t>
      </w:r>
      <w:r w:rsidRPr="00D1382C">
        <w:rPr>
          <w:szCs w:val="28"/>
        </w:rPr>
        <w:t>.</w:t>
      </w:r>
    </w:p>
    <w:p w:rsidR="00D31BC8" w:rsidRPr="00D1382C" w:rsidRDefault="00D31BC8" w:rsidP="00D31BC8">
      <w:pPr>
        <w:jc w:val="right"/>
        <w:rPr>
          <w:position w:val="-12"/>
          <w:szCs w:val="28"/>
        </w:rPr>
      </w:pPr>
      <w:r w:rsidRPr="00D1382C">
        <w:rPr>
          <w:position w:val="-40"/>
          <w:szCs w:val="28"/>
        </w:rPr>
        <w:object w:dxaOrig="5780" w:dyaOrig="1060">
          <v:shape id="_x0000_i1030" type="#_x0000_t75" style="width:288.75pt;height:53.25pt" o:ole="">
            <v:imagedata r:id="rId14" o:title=""/>
          </v:shape>
          <o:OLEObject Type="Embed" ProgID="Equation.3" ShapeID="_x0000_i1030" DrawAspect="Content" ObjectID="_1455131582" r:id="rId15"/>
        </w:object>
      </w:r>
      <w:r w:rsidRPr="00D1382C">
        <w:rPr>
          <w:position w:val="-16"/>
          <w:szCs w:val="28"/>
        </w:rPr>
        <w:t xml:space="preserve">              </w:t>
      </w:r>
      <w:r w:rsidRPr="00D1382C">
        <w:rPr>
          <w:position w:val="-12"/>
          <w:szCs w:val="28"/>
        </w:rPr>
        <w:t>(2.9)</w:t>
      </w:r>
    </w:p>
    <w:p w:rsidR="00D31BC8" w:rsidRPr="00D1382C" w:rsidRDefault="00D31BC8" w:rsidP="00D31BC8">
      <w:pPr>
        <w:rPr>
          <w:szCs w:val="28"/>
        </w:rPr>
      </w:pPr>
    </w:p>
    <w:p w:rsidR="00D31BC8" w:rsidRPr="00D1382C" w:rsidRDefault="00D31BC8" w:rsidP="00D31BC8">
      <w:pPr>
        <w:rPr>
          <w:szCs w:val="28"/>
        </w:rPr>
      </w:pPr>
      <w:r w:rsidRPr="00D1382C">
        <w:rPr>
          <w:szCs w:val="28"/>
        </w:rPr>
        <w:t xml:space="preserve">Если , то принимают , если , то . </w:t>
      </w:r>
    </w:p>
    <w:p w:rsidR="00D31BC8" w:rsidRPr="00D1382C" w:rsidRDefault="00D31BC8" w:rsidP="00D31BC8">
      <w:pPr>
        <w:rPr>
          <w:szCs w:val="28"/>
        </w:rPr>
      </w:pPr>
      <w:r w:rsidRPr="00D1382C">
        <w:rPr>
          <w:szCs w:val="28"/>
        </w:rPr>
        <w:t>Где К</w:t>
      </w:r>
      <w:r w:rsidRPr="00D1382C">
        <w:rPr>
          <w:szCs w:val="28"/>
          <w:vertAlign w:val="subscript"/>
        </w:rPr>
        <w:t>2</w:t>
      </w:r>
      <w:r w:rsidRPr="00D1382C">
        <w:rPr>
          <w:szCs w:val="28"/>
        </w:rPr>
        <w:t xml:space="preserve"> - кратность максимальной перегрузки по продолжительности, нагрузка 2</w:t>
      </w:r>
      <w:r w:rsidRPr="00D1382C">
        <w:rPr>
          <w:szCs w:val="28"/>
          <w:lang w:val="en-US"/>
        </w:rPr>
        <w:t>S</w:t>
      </w:r>
      <w:r w:rsidRPr="00D1382C">
        <w:rPr>
          <w:szCs w:val="28"/>
          <w:vertAlign w:val="subscript"/>
        </w:rPr>
        <w:t>НОМ</w:t>
      </w:r>
      <w:r w:rsidRPr="00D1382C">
        <w:rPr>
          <w:szCs w:val="28"/>
        </w:rPr>
        <w:t xml:space="preserve">  не допускается.</w:t>
      </w:r>
    </w:p>
    <w:p w:rsidR="00D31BC8" w:rsidRPr="00D1382C" w:rsidRDefault="00D31BC8" w:rsidP="00D31BC8">
      <w:pPr>
        <w:rPr>
          <w:szCs w:val="28"/>
        </w:rPr>
      </w:pPr>
      <w:r w:rsidRPr="00D1382C">
        <w:rPr>
          <w:szCs w:val="28"/>
        </w:rPr>
        <w:t xml:space="preserve">Коэффициент максимальной нагрузки определяется в интервале </w:t>
      </w:r>
      <w:r w:rsidRPr="00D1382C">
        <w:rPr>
          <w:szCs w:val="28"/>
          <w:lang w:val="en-US"/>
        </w:rPr>
        <w:t>h</w:t>
      </w:r>
      <w:r w:rsidRPr="00D1382C">
        <w:rPr>
          <w:szCs w:val="28"/>
        </w:rPr>
        <w:t>=</w:t>
      </w:r>
      <w:r w:rsidRPr="00D1382C">
        <w:rPr>
          <w:szCs w:val="28"/>
        </w:rPr>
        <w:sym w:font="Symbol" w:char="F044"/>
      </w:r>
      <w:r w:rsidRPr="00D1382C">
        <w:rPr>
          <w:szCs w:val="28"/>
          <w:lang w:val="en-US"/>
        </w:rPr>
        <w:t>h</w:t>
      </w:r>
      <w:r w:rsidRPr="00D1382C">
        <w:rPr>
          <w:szCs w:val="28"/>
          <w:vertAlign w:val="subscript"/>
        </w:rPr>
        <w:t>1</w:t>
      </w:r>
      <w:r w:rsidRPr="00D1382C">
        <w:rPr>
          <w:szCs w:val="28"/>
        </w:rPr>
        <w:t>+</w:t>
      </w:r>
      <w:r w:rsidRPr="00D1382C">
        <w:rPr>
          <w:szCs w:val="28"/>
        </w:rPr>
        <w:sym w:font="Symbol" w:char="F044"/>
      </w:r>
      <w:r w:rsidRPr="00D1382C">
        <w:rPr>
          <w:szCs w:val="28"/>
          <w:lang w:val="en-US"/>
        </w:rPr>
        <w:t>h</w:t>
      </w:r>
      <w:r w:rsidRPr="00D1382C">
        <w:rPr>
          <w:szCs w:val="28"/>
          <w:vertAlign w:val="subscript"/>
        </w:rPr>
        <w:t>2</w:t>
      </w:r>
      <w:r w:rsidRPr="00D1382C">
        <w:rPr>
          <w:szCs w:val="28"/>
        </w:rPr>
        <w:t xml:space="preserve">+… </w:t>
      </w:r>
      <w:r w:rsidRPr="00D1382C">
        <w:rPr>
          <w:szCs w:val="28"/>
          <w:lang w:val="en-US"/>
        </w:rPr>
        <w:t>+</w:t>
      </w:r>
      <w:r w:rsidRPr="00D1382C">
        <w:rPr>
          <w:szCs w:val="28"/>
        </w:rPr>
        <w:sym w:font="Symbol" w:char="F044"/>
      </w:r>
      <w:r w:rsidRPr="00D1382C">
        <w:rPr>
          <w:szCs w:val="28"/>
          <w:lang w:val="en-US"/>
        </w:rPr>
        <w:t>h</w:t>
      </w:r>
      <w:r w:rsidRPr="00D1382C">
        <w:rPr>
          <w:szCs w:val="28"/>
          <w:vertAlign w:val="subscript"/>
          <w:lang w:val="en-US"/>
        </w:rPr>
        <w:t>p</w:t>
      </w:r>
      <w:r w:rsidRPr="00D1382C">
        <w:rPr>
          <w:szCs w:val="28"/>
        </w:rPr>
        <w:t>.</w:t>
      </w:r>
    </w:p>
    <w:p w:rsidR="00D31BC8" w:rsidRPr="00D1382C" w:rsidRDefault="00D31BC8" w:rsidP="00D31BC8">
      <w:pPr>
        <w:rPr>
          <w:szCs w:val="28"/>
        </w:rPr>
      </w:pPr>
    </w:p>
    <w:p w:rsidR="00D31BC8" w:rsidRPr="00D1382C" w:rsidRDefault="00D31BC8" w:rsidP="00D31BC8">
      <w:pPr>
        <w:tabs>
          <w:tab w:val="left" w:pos="4470"/>
        </w:tabs>
        <w:jc w:val="center"/>
        <w:rPr>
          <w:szCs w:val="28"/>
          <w:lang w:val="en-US"/>
        </w:rPr>
      </w:pPr>
      <w:r w:rsidRPr="00D1382C">
        <w:rPr>
          <w:szCs w:val="28"/>
        </w:rPr>
        <w:object w:dxaOrig="6842" w:dyaOrig="4735">
          <v:shape id="_x0000_i1031" type="#_x0000_t75" style="width:423pt;height:216.75pt" o:ole="">
            <v:imagedata r:id="rId16" o:title="" croptop="2353f"/>
          </v:shape>
          <o:OLEObject Type="Embed" ProgID="Visio.Drawing.11" ShapeID="_x0000_i1031" DrawAspect="Content" ObjectID="_1455131583" r:id="rId17"/>
        </w:object>
      </w:r>
    </w:p>
    <w:p w:rsidR="00D31BC8" w:rsidRPr="00D1382C" w:rsidRDefault="00D31BC8" w:rsidP="00D31BC8">
      <w:pPr>
        <w:ind w:firstLine="0"/>
        <w:jc w:val="center"/>
        <w:rPr>
          <w:szCs w:val="28"/>
        </w:rPr>
      </w:pPr>
      <w:r w:rsidRPr="00D1382C">
        <w:rPr>
          <w:szCs w:val="28"/>
        </w:rPr>
        <w:t>Рисунок 2.8 - Построение двухступенчатого графика по суточному</w:t>
      </w:r>
    </w:p>
    <w:p w:rsidR="00D31BC8" w:rsidRPr="00D1382C" w:rsidRDefault="00D31BC8" w:rsidP="00D31BC8">
      <w:pPr>
        <w:ind w:firstLine="0"/>
        <w:jc w:val="center"/>
        <w:rPr>
          <w:szCs w:val="28"/>
        </w:rPr>
      </w:pPr>
      <w:r w:rsidRPr="00D1382C">
        <w:rPr>
          <w:szCs w:val="28"/>
        </w:rPr>
        <w:t>графику нагрузки трансформатора</w:t>
      </w:r>
    </w:p>
    <w:p w:rsidR="00D31BC8" w:rsidRPr="00D1382C" w:rsidRDefault="00D31BC8" w:rsidP="00D31BC8">
      <w:pPr>
        <w:ind w:firstLine="0"/>
        <w:rPr>
          <w:szCs w:val="28"/>
        </w:rPr>
      </w:pPr>
    </w:p>
    <w:p w:rsidR="00D31BC8" w:rsidRPr="00D1382C" w:rsidRDefault="00D31BC8" w:rsidP="00D31BC8">
      <w:pPr>
        <w:ind w:firstLine="0"/>
        <w:rPr>
          <w:szCs w:val="28"/>
        </w:rPr>
      </w:pPr>
      <w:r w:rsidRPr="00D1382C">
        <w:rPr>
          <w:szCs w:val="28"/>
        </w:rPr>
        <w:lastRenderedPageBreak/>
        <w:t>Допустимые и аварийные перегрузки  трансформаторов мощностью 100МВА и выше устанавливаются в инструкции по эксплуатации. Допустимые и аварийные перегрузки сухих трансформаторов и трансформаторов с негорючим жидким диэлектриком  приведены в стандартах и технических условиях по типам.</w:t>
      </w:r>
    </w:p>
    <w:p w:rsidR="00B26EEA" w:rsidRDefault="00B26EEA"/>
    <w:sectPr w:rsidR="00B26EEA" w:rsidSect="00B26E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ragmaticaCondC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D31BC8"/>
    <w:rsid w:val="00B26EEA"/>
    <w:rsid w:val="00D31B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1BC8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31BC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31BC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emf"/><Relationship Id="rId19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3117</Words>
  <Characters>17772</Characters>
  <Application>Microsoft Office Word</Application>
  <DocSecurity>0</DocSecurity>
  <Lines>148</Lines>
  <Paragraphs>41</Paragraphs>
  <ScaleCrop>false</ScaleCrop>
  <Company>Microsoft</Company>
  <LinksUpToDate>false</LinksUpToDate>
  <CharactersWithSpaces>20848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1</cp:revision>
  <dcterms:created xsi:type="dcterms:W3CDTF">2014-02-28T16:26:00Z</dcterms:created>
  <dcterms:modified xsi:type="dcterms:W3CDTF">2014-02-28T16:26:00Z</dcterms:modified>
</cp:coreProperties>
</file>